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95A64" w14:textId="1B6093B1" w:rsidR="00A462BF" w:rsidRPr="003524AB" w:rsidRDefault="00A462BF" w:rsidP="00A462BF">
      <w:pPr>
        <w:autoSpaceDE w:val="0"/>
        <w:autoSpaceDN w:val="0"/>
        <w:adjustRightInd w:val="0"/>
        <w:jc w:val="center"/>
        <w:rPr>
          <w:rFonts w:ascii="游ゴシック,Bold" w:eastAsia="游ゴシック,Bold" w:cs="游ゴシック,Bold"/>
          <w:b/>
          <w:bCs/>
          <w:kern w:val="0"/>
          <w:sz w:val="32"/>
          <w:szCs w:val="32"/>
        </w:rPr>
      </w:pPr>
      <w:r w:rsidRPr="003524AB">
        <w:rPr>
          <w:rFonts w:ascii="游ゴシック,Bold" w:eastAsia="游ゴシック,Bold" w:cs="游ゴシック,Bold" w:hint="eastAsia"/>
          <w:b/>
          <w:bCs/>
          <w:kern w:val="0"/>
          <w:sz w:val="32"/>
          <w:szCs w:val="32"/>
        </w:rPr>
        <w:t>山梨県</w:t>
      </w:r>
      <w:r w:rsidR="00AC04DC" w:rsidRPr="003524AB">
        <w:rPr>
          <w:rFonts w:ascii="游ゴシック,Bold" w:eastAsia="游ゴシック,Bold" w:cs="游ゴシック,Bold" w:hint="eastAsia"/>
          <w:b/>
          <w:bCs/>
          <w:kern w:val="0"/>
          <w:sz w:val="32"/>
          <w:szCs w:val="32"/>
        </w:rPr>
        <w:t>小瀬</w:t>
      </w:r>
      <w:r w:rsidRPr="003524AB">
        <w:rPr>
          <w:rFonts w:ascii="游ゴシック,Bold" w:eastAsia="游ゴシック,Bold" w:cs="游ゴシック,Bold" w:hint="eastAsia"/>
          <w:b/>
          <w:bCs/>
          <w:kern w:val="0"/>
          <w:sz w:val="32"/>
          <w:szCs w:val="32"/>
        </w:rPr>
        <w:t>スポーツ公園における</w:t>
      </w:r>
    </w:p>
    <w:p w14:paraId="67B1C0E6" w14:textId="36272C59" w:rsidR="00A462BF" w:rsidRPr="003524AB" w:rsidRDefault="00A462BF" w:rsidP="00A462BF">
      <w:pPr>
        <w:autoSpaceDE w:val="0"/>
        <w:autoSpaceDN w:val="0"/>
        <w:adjustRightInd w:val="0"/>
        <w:jc w:val="center"/>
        <w:rPr>
          <w:rFonts w:ascii="游ゴシック,Bold" w:eastAsia="游ゴシック,Bold" w:cs="游ゴシック,Bold"/>
          <w:b/>
          <w:bCs/>
          <w:kern w:val="0"/>
          <w:sz w:val="40"/>
          <w:szCs w:val="40"/>
        </w:rPr>
      </w:pPr>
      <w:r w:rsidRPr="003524AB">
        <w:rPr>
          <w:rFonts w:ascii="游ゴシック,Bold" w:eastAsia="游ゴシック,Bold" w:cs="游ゴシック,Bold" w:hint="eastAsia"/>
          <w:b/>
          <w:bCs/>
          <w:kern w:val="0"/>
          <w:sz w:val="40"/>
          <w:szCs w:val="40"/>
        </w:rPr>
        <w:t>感染拡大予防ガイドライン</w:t>
      </w:r>
    </w:p>
    <w:p w14:paraId="52D614B2" w14:textId="545308AF" w:rsidR="00A462BF" w:rsidRPr="003524AB" w:rsidRDefault="00AC04DC" w:rsidP="00AC04DC">
      <w:pPr>
        <w:autoSpaceDE w:val="0"/>
        <w:autoSpaceDN w:val="0"/>
        <w:adjustRightInd w:val="0"/>
        <w:jc w:val="right"/>
        <w:rPr>
          <w:rFonts w:ascii="游ゴシック,Bold" w:eastAsia="游ゴシック,Bold" w:cs="游ゴシック,Bold"/>
          <w:b/>
          <w:bCs/>
          <w:kern w:val="0"/>
          <w:sz w:val="28"/>
          <w:szCs w:val="28"/>
        </w:rPr>
      </w:pPr>
      <w:bookmarkStart w:id="0" w:name="_Hlk40441884"/>
      <w:r w:rsidRPr="003524AB">
        <w:rPr>
          <w:rFonts w:ascii="游ゴシック,Bold" w:eastAsia="游ゴシック,Bold" w:cs="游ゴシック,Bold" w:hint="eastAsia"/>
          <w:b/>
          <w:bCs/>
          <w:kern w:val="0"/>
          <w:sz w:val="28"/>
          <w:szCs w:val="28"/>
        </w:rPr>
        <w:t>アイスアリーナ</w:t>
      </w:r>
    </w:p>
    <w:bookmarkEnd w:id="0"/>
    <w:p w14:paraId="29422BFF" w14:textId="44282311" w:rsidR="00A462BF" w:rsidRPr="003524AB" w:rsidRDefault="00A462BF" w:rsidP="00A462BF">
      <w:pPr>
        <w:autoSpaceDE w:val="0"/>
        <w:autoSpaceDN w:val="0"/>
        <w:adjustRightInd w:val="0"/>
        <w:jc w:val="left"/>
        <w:rPr>
          <w:rFonts w:ascii="游ゴシック,Bold" w:eastAsia="游ゴシック,Bold" w:cs="游ゴシック,Bold"/>
          <w:b/>
          <w:bCs/>
          <w:kern w:val="0"/>
          <w:sz w:val="28"/>
          <w:szCs w:val="28"/>
        </w:rPr>
      </w:pPr>
      <w:r w:rsidRPr="003524AB">
        <w:rPr>
          <w:rFonts w:ascii="游ゴシック,Bold" w:eastAsia="游ゴシック,Bold" w:cs="游ゴシック,Bold" w:hint="eastAsia"/>
          <w:b/>
          <w:bCs/>
          <w:kern w:val="0"/>
          <w:sz w:val="28"/>
          <w:szCs w:val="28"/>
        </w:rPr>
        <w:t>【</w:t>
      </w:r>
      <w:r w:rsidRPr="003524AB">
        <w:rPr>
          <w:rFonts w:ascii="游ゴシック,Bold" w:eastAsia="游ゴシック,Bold" w:cs="游ゴシック,Bold"/>
          <w:b/>
          <w:bCs/>
          <w:kern w:val="0"/>
          <w:sz w:val="28"/>
          <w:szCs w:val="28"/>
        </w:rPr>
        <w:t xml:space="preserve"> </w:t>
      </w:r>
      <w:r w:rsidRPr="003524AB">
        <w:rPr>
          <w:rFonts w:ascii="游ゴシック,Bold" w:eastAsia="游ゴシック,Bold" w:cs="游ゴシック,Bold" w:hint="eastAsia"/>
          <w:b/>
          <w:bCs/>
          <w:kern w:val="0"/>
          <w:sz w:val="28"/>
          <w:szCs w:val="28"/>
        </w:rPr>
        <w:t>３密の回避</w:t>
      </w:r>
      <w:r w:rsidRPr="003524AB">
        <w:rPr>
          <w:rFonts w:ascii="游ゴシック,Bold" w:eastAsia="游ゴシック,Bold" w:cs="游ゴシック,Bold"/>
          <w:b/>
          <w:bCs/>
          <w:kern w:val="0"/>
          <w:sz w:val="28"/>
          <w:szCs w:val="28"/>
        </w:rPr>
        <w:t xml:space="preserve"> </w:t>
      </w:r>
      <w:r w:rsidRPr="003524AB">
        <w:rPr>
          <w:rFonts w:ascii="游ゴシック,Bold" w:eastAsia="游ゴシック,Bold" w:cs="游ゴシック,Bold" w:hint="eastAsia"/>
          <w:b/>
          <w:bCs/>
          <w:kern w:val="0"/>
          <w:sz w:val="28"/>
          <w:szCs w:val="28"/>
        </w:rPr>
        <w:t>】</w:t>
      </w:r>
    </w:p>
    <w:p w14:paraId="6A9E9373" w14:textId="30E7216D" w:rsidR="00A462BF" w:rsidRPr="003524AB" w:rsidRDefault="00DD3C68" w:rsidP="006820AE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游ゴシック,Bold" w:eastAsia="游ゴシック,Bold" w:cs="游ゴシック,Bold"/>
          <w:b/>
          <w:bCs/>
          <w:kern w:val="0"/>
          <w:sz w:val="24"/>
          <w:szCs w:val="24"/>
        </w:rPr>
      </w:pPr>
      <w:r w:rsidRPr="003524AB">
        <w:rPr>
          <w:rFonts w:ascii="游ゴシック,Bold" w:eastAsia="游ゴシック,Bold" w:cs="游ゴシック,Bold" w:hint="eastAsia"/>
          <w:b/>
          <w:bCs/>
          <w:kern w:val="0"/>
          <w:sz w:val="24"/>
          <w:szCs w:val="24"/>
        </w:rPr>
        <w:t xml:space="preserve"> </w:t>
      </w:r>
      <w:r w:rsidR="00A462BF" w:rsidRPr="003524AB">
        <w:rPr>
          <w:rFonts w:ascii="游ゴシック,Bold" w:eastAsia="游ゴシック,Bold" w:cs="游ゴシック,Bold" w:hint="eastAsia"/>
          <w:b/>
          <w:bCs/>
          <w:kern w:val="0"/>
          <w:sz w:val="24"/>
          <w:szCs w:val="24"/>
          <w:u w:val="single"/>
        </w:rPr>
        <w:t>換気設備の設置等（「密閉」の回避）</w:t>
      </w:r>
    </w:p>
    <w:p w14:paraId="0BFFBDBF" w14:textId="77777777" w:rsidR="00D14A36" w:rsidRDefault="00DD3C68" w:rsidP="00600E64">
      <w:pPr>
        <w:autoSpaceDE w:val="0"/>
        <w:autoSpaceDN w:val="0"/>
        <w:adjustRightInd w:val="0"/>
        <w:ind w:leftChars="100" w:left="450" w:hangingChars="100" w:hanging="240"/>
        <w:rPr>
          <w:rFonts w:ascii="游明朝" w:eastAsia="游明朝" w:cs="游明朝"/>
          <w:kern w:val="0"/>
          <w:sz w:val="24"/>
          <w:szCs w:val="24"/>
        </w:rPr>
      </w:pPr>
      <w:r w:rsidRPr="00691046">
        <w:rPr>
          <w:rFonts w:eastAsiaTheme="minorHAnsi" w:cs="游ゴシック,Bold" w:hint="eastAsia"/>
          <w:bCs/>
          <w:kern w:val="0"/>
          <w:sz w:val="24"/>
          <w:szCs w:val="24"/>
        </w:rPr>
        <w:t>・</w:t>
      </w:r>
      <w:r w:rsidR="00A462BF" w:rsidRPr="00691046">
        <w:rPr>
          <w:rFonts w:eastAsiaTheme="minorHAnsi" w:cs="游ゴシック,Bold" w:hint="eastAsia"/>
          <w:bCs/>
          <w:kern w:val="0"/>
          <w:sz w:val="24"/>
          <w:szCs w:val="24"/>
        </w:rPr>
        <w:t>一人あたりの必要換気量を確保</w:t>
      </w:r>
      <w:r w:rsidR="00A462BF" w:rsidRPr="00691046">
        <w:rPr>
          <w:rFonts w:eastAsiaTheme="minorHAnsi" w:cs="游明朝" w:hint="eastAsia"/>
          <w:kern w:val="0"/>
          <w:sz w:val="24"/>
          <w:szCs w:val="24"/>
        </w:rPr>
        <w:t>する。</w:t>
      </w:r>
      <w:r w:rsidR="00E63CE9" w:rsidRPr="00691046">
        <w:rPr>
          <w:rFonts w:eastAsiaTheme="minorHAnsi" w:cs="游明朝" w:hint="eastAsia"/>
          <w:kern w:val="0"/>
          <w:sz w:val="24"/>
          <w:szCs w:val="24"/>
        </w:rPr>
        <w:t>換</w:t>
      </w:r>
      <w:r w:rsidR="00E63CE9" w:rsidRPr="00BF46BE">
        <w:rPr>
          <w:rFonts w:ascii="游明朝" w:eastAsia="游明朝" w:cs="游明朝" w:hint="eastAsia"/>
          <w:kern w:val="0"/>
          <w:sz w:val="24"/>
          <w:szCs w:val="24"/>
        </w:rPr>
        <w:t>気設備のある所については常時稼働</w:t>
      </w:r>
      <w:r w:rsidR="00BF46BE" w:rsidRPr="00BF46BE">
        <w:rPr>
          <w:rFonts w:ascii="游明朝" w:eastAsia="游明朝" w:cs="游明朝" w:hint="eastAsia"/>
          <w:kern w:val="0"/>
          <w:sz w:val="24"/>
          <w:szCs w:val="24"/>
        </w:rPr>
        <w:t>し、</w:t>
      </w:r>
      <w:r w:rsidR="00E63CE9" w:rsidRPr="00BF46BE">
        <w:rPr>
          <w:rFonts w:ascii="游明朝" w:eastAsia="游明朝" w:cs="游明朝" w:hint="eastAsia"/>
          <w:kern w:val="0"/>
          <w:sz w:val="24"/>
          <w:szCs w:val="24"/>
        </w:rPr>
        <w:t>必要換気量</w:t>
      </w:r>
      <w:r w:rsidR="00BF46BE" w:rsidRPr="00BF46BE">
        <w:rPr>
          <w:rFonts w:ascii="游明朝" w:eastAsia="游明朝" w:cs="游明朝" w:hint="eastAsia"/>
          <w:kern w:val="0"/>
          <w:sz w:val="24"/>
          <w:szCs w:val="24"/>
        </w:rPr>
        <w:t>を</w:t>
      </w:r>
      <w:r w:rsidR="00E63CE9" w:rsidRPr="00BF46BE">
        <w:rPr>
          <w:rFonts w:ascii="游明朝" w:eastAsia="游明朝" w:cs="游明朝" w:hint="eastAsia"/>
          <w:kern w:val="0"/>
          <w:sz w:val="24"/>
          <w:szCs w:val="24"/>
        </w:rPr>
        <w:t>確保</w:t>
      </w:r>
      <w:r w:rsidR="00BF46BE" w:rsidRPr="00BF46BE">
        <w:rPr>
          <w:rFonts w:ascii="游明朝" w:eastAsia="游明朝" w:cs="游明朝" w:hint="eastAsia"/>
          <w:kern w:val="0"/>
          <w:sz w:val="24"/>
          <w:szCs w:val="24"/>
        </w:rPr>
        <w:t>する。</w:t>
      </w:r>
    </w:p>
    <w:p w14:paraId="15F97157" w14:textId="4273A6FC" w:rsidR="00A462BF" w:rsidRPr="00D14A36" w:rsidRDefault="00A462BF" w:rsidP="00D14A36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游ゴシック,Bold" w:eastAsia="游ゴシック,Bold" w:cs="游ゴシック,Bold"/>
          <w:b/>
          <w:bCs/>
          <w:kern w:val="0"/>
          <w:sz w:val="24"/>
          <w:szCs w:val="24"/>
        </w:rPr>
      </w:pPr>
      <w:r w:rsidRPr="00D14A36">
        <w:rPr>
          <w:rFonts w:ascii="游ゴシック,Bold" w:eastAsia="游ゴシック,Bold" w:cs="游ゴシック,Bold" w:hint="eastAsia"/>
          <w:b/>
          <w:bCs/>
          <w:kern w:val="0"/>
          <w:sz w:val="24"/>
          <w:szCs w:val="24"/>
          <w:u w:val="single"/>
        </w:rPr>
        <w:t>施設内の混雑の緩和（「密集」の回避）</w:t>
      </w:r>
    </w:p>
    <w:p w14:paraId="1D7DE0F0" w14:textId="6EADD1FC" w:rsidR="00A462BF" w:rsidRPr="00267556" w:rsidRDefault="00DD3C68" w:rsidP="00600E64">
      <w:pPr>
        <w:autoSpaceDE w:val="0"/>
        <w:autoSpaceDN w:val="0"/>
        <w:adjustRightInd w:val="0"/>
        <w:ind w:leftChars="100" w:left="450" w:hangingChars="100" w:hanging="240"/>
        <w:rPr>
          <w:rFonts w:eastAsiaTheme="minorHAnsi" w:cs="游明朝"/>
          <w:kern w:val="0"/>
          <w:sz w:val="24"/>
          <w:szCs w:val="24"/>
        </w:rPr>
      </w:pPr>
      <w:r w:rsidRPr="00151C45">
        <w:rPr>
          <w:rFonts w:ascii="游ゴシック,Bold" w:eastAsia="游ゴシック,Bold" w:cs="游ゴシック,Bold" w:hint="eastAsia"/>
          <w:bCs/>
          <w:kern w:val="0"/>
          <w:sz w:val="24"/>
          <w:szCs w:val="24"/>
        </w:rPr>
        <w:t>・</w:t>
      </w:r>
      <w:r w:rsidR="00A462BF" w:rsidRPr="00267556">
        <w:rPr>
          <w:rFonts w:eastAsiaTheme="minorHAnsi" w:cs="游ゴシック,Bold" w:hint="eastAsia"/>
          <w:bCs/>
          <w:kern w:val="0"/>
          <w:sz w:val="24"/>
          <w:szCs w:val="24"/>
        </w:rPr>
        <w:t>入場者の制限</w:t>
      </w:r>
      <w:r w:rsidR="00201B2D" w:rsidRPr="00267556">
        <w:rPr>
          <w:rFonts w:eastAsiaTheme="minorHAnsi" w:cs="游明朝" w:hint="eastAsia"/>
          <w:kern w:val="0"/>
          <w:sz w:val="24"/>
          <w:szCs w:val="24"/>
        </w:rPr>
        <w:t>（体育施設については床面積等に対し一人当たり</w:t>
      </w:r>
      <w:r w:rsidR="004778AC">
        <w:rPr>
          <w:rFonts w:eastAsiaTheme="minorHAnsi" w:cs="游明朝" w:hint="eastAsia"/>
          <w:kern w:val="0"/>
          <w:sz w:val="24"/>
          <w:szCs w:val="24"/>
        </w:rPr>
        <w:t>8</w:t>
      </w:r>
      <w:r w:rsidR="00201B2D" w:rsidRPr="00267556">
        <w:rPr>
          <w:rFonts w:eastAsiaTheme="minorHAnsi" w:cs="游明朝" w:hint="eastAsia"/>
          <w:kern w:val="0"/>
          <w:sz w:val="24"/>
          <w:szCs w:val="24"/>
        </w:rPr>
        <w:t>㎡、体育施設以外については、床面積等に対し一人当たり</w:t>
      </w:r>
      <w:r w:rsidR="00233E92" w:rsidRPr="00267556">
        <w:rPr>
          <w:rFonts w:eastAsiaTheme="minorHAnsi" w:cs="游明朝" w:hint="eastAsia"/>
          <w:kern w:val="0"/>
          <w:sz w:val="24"/>
          <w:szCs w:val="24"/>
        </w:rPr>
        <w:t>３</w:t>
      </w:r>
      <w:r w:rsidR="00201B2D" w:rsidRPr="00267556">
        <w:rPr>
          <w:rFonts w:eastAsiaTheme="minorHAnsi" w:cs="游明朝" w:hint="eastAsia"/>
          <w:kern w:val="0"/>
          <w:sz w:val="24"/>
          <w:szCs w:val="24"/>
        </w:rPr>
        <w:t>㎡とし、</w:t>
      </w:r>
      <w:r w:rsidR="00233E92" w:rsidRPr="00267556">
        <w:rPr>
          <w:rFonts w:eastAsiaTheme="minorHAnsi" w:cs="游明朝" w:hint="eastAsia"/>
          <w:kern w:val="0"/>
          <w:sz w:val="24"/>
          <w:szCs w:val="24"/>
        </w:rPr>
        <w:t>利用人数を制限する）</w:t>
      </w:r>
      <w:r w:rsidR="00201B2D" w:rsidRPr="00267556">
        <w:rPr>
          <w:rFonts w:eastAsiaTheme="minorHAnsi" w:cs="游明朝" w:hint="eastAsia"/>
          <w:kern w:val="0"/>
          <w:sz w:val="24"/>
          <w:szCs w:val="24"/>
        </w:rPr>
        <w:t>な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どにより混雑度を管理する。</w:t>
      </w:r>
    </w:p>
    <w:p w14:paraId="28BD23DB" w14:textId="06C79CE4" w:rsidR="00A462BF" w:rsidRPr="00267556" w:rsidRDefault="003623C5" w:rsidP="00600E64">
      <w:pPr>
        <w:autoSpaceDE w:val="0"/>
        <w:autoSpaceDN w:val="0"/>
        <w:adjustRightInd w:val="0"/>
        <w:ind w:leftChars="100" w:left="450" w:hangingChars="100" w:hanging="240"/>
        <w:rPr>
          <w:rFonts w:eastAsiaTheme="minorHAnsi" w:cs="游明朝"/>
          <w:kern w:val="0"/>
          <w:sz w:val="24"/>
          <w:szCs w:val="24"/>
        </w:rPr>
      </w:pPr>
      <w:r w:rsidRPr="00A5470D">
        <w:rPr>
          <w:rFonts w:eastAsiaTheme="minorHAnsi" w:cs="游明朝" w:hint="eastAsia"/>
          <w:kern w:val="0"/>
          <w:sz w:val="24"/>
          <w:szCs w:val="24"/>
        </w:rPr>
        <w:t>・</w:t>
      </w:r>
      <w:r w:rsidRPr="00A5470D">
        <w:rPr>
          <w:rFonts w:asciiTheme="minorEastAsia" w:hAnsiTheme="minorEastAsia" w:hint="eastAsia"/>
          <w:sz w:val="24"/>
          <w:szCs w:val="24"/>
        </w:rPr>
        <w:t>見学者や付添者の待機場所として２階観客席を開放し密集を回避する。</w:t>
      </w:r>
    </w:p>
    <w:p w14:paraId="3D5FD77D" w14:textId="224F600F" w:rsidR="00E63CE9" w:rsidRDefault="00E63CE9" w:rsidP="00600E64">
      <w:pPr>
        <w:autoSpaceDE w:val="0"/>
        <w:autoSpaceDN w:val="0"/>
        <w:adjustRightInd w:val="0"/>
        <w:ind w:leftChars="100" w:left="450" w:hangingChars="100" w:hanging="240"/>
        <w:rPr>
          <w:rFonts w:ascii="游明朝" w:eastAsia="游明朝" w:cs="游明朝"/>
          <w:kern w:val="0"/>
          <w:sz w:val="24"/>
          <w:szCs w:val="24"/>
        </w:rPr>
      </w:pPr>
      <w:r w:rsidRPr="00267556">
        <w:rPr>
          <w:rFonts w:eastAsiaTheme="minorHAnsi" w:cs="游明朝" w:hint="eastAsia"/>
          <w:kern w:val="0"/>
          <w:sz w:val="24"/>
          <w:szCs w:val="24"/>
        </w:rPr>
        <w:t>・大会等の開催にあたっては、</w:t>
      </w:r>
      <w:r w:rsidR="00151C45" w:rsidRPr="00267556">
        <w:rPr>
          <w:rFonts w:eastAsiaTheme="minorHAnsi" w:cs="游明朝" w:hint="eastAsia"/>
          <w:kern w:val="0"/>
          <w:sz w:val="24"/>
          <w:szCs w:val="24"/>
        </w:rPr>
        <w:t>本ガイドラインによる</w:t>
      </w:r>
      <w:r w:rsidRPr="00267556">
        <w:rPr>
          <w:rFonts w:eastAsiaTheme="minorHAnsi" w:cs="游明朝" w:hint="eastAsia"/>
          <w:kern w:val="0"/>
          <w:sz w:val="24"/>
          <w:szCs w:val="24"/>
        </w:rPr>
        <w:t>収容定員の半分以下の参加人数とし、主催者側に本ガイドラインに基づく感染防止対策の提出を求め、感染防止対策を講じる大会等のみ利用を許可する</w:t>
      </w:r>
      <w:r>
        <w:rPr>
          <w:rFonts w:ascii="游明朝" w:eastAsia="游明朝" w:cs="游明朝" w:hint="eastAsia"/>
          <w:kern w:val="0"/>
          <w:sz w:val="24"/>
          <w:szCs w:val="24"/>
        </w:rPr>
        <w:t>。</w:t>
      </w:r>
    </w:p>
    <w:p w14:paraId="6290E09B" w14:textId="73EBA268" w:rsidR="00A462BF" w:rsidRPr="003524AB" w:rsidRDefault="00A462BF" w:rsidP="00DD3C68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游ゴシック,Bold" w:eastAsia="游ゴシック,Bold" w:cs="游ゴシック,Bold"/>
          <w:b/>
          <w:bCs/>
          <w:kern w:val="0"/>
          <w:sz w:val="24"/>
          <w:szCs w:val="24"/>
        </w:rPr>
      </w:pPr>
      <w:r w:rsidRPr="003524AB">
        <w:rPr>
          <w:rFonts w:ascii="游ゴシック,Bold" w:eastAsia="游ゴシック,Bold" w:cs="游ゴシック,Bold"/>
          <w:b/>
          <w:bCs/>
          <w:kern w:val="0"/>
          <w:sz w:val="24"/>
          <w:szCs w:val="24"/>
        </w:rPr>
        <w:t xml:space="preserve"> </w:t>
      </w:r>
      <w:r w:rsidRPr="003524AB">
        <w:rPr>
          <w:rFonts w:ascii="游ゴシック,Bold" w:eastAsia="游ゴシック,Bold" w:cs="游ゴシック,Bold" w:hint="eastAsia"/>
          <w:b/>
          <w:bCs/>
          <w:kern w:val="0"/>
          <w:sz w:val="24"/>
          <w:szCs w:val="24"/>
          <w:u w:val="single"/>
        </w:rPr>
        <w:t>人と人との距離の確保（「密接」の回避）</w:t>
      </w:r>
    </w:p>
    <w:p w14:paraId="6B0590EB" w14:textId="4EF3A41C" w:rsidR="00A462BF" w:rsidRPr="00267556" w:rsidRDefault="00DD3C68" w:rsidP="00600E64">
      <w:pPr>
        <w:autoSpaceDE w:val="0"/>
        <w:autoSpaceDN w:val="0"/>
        <w:adjustRightInd w:val="0"/>
        <w:ind w:leftChars="100" w:left="450" w:hangingChars="100" w:hanging="240"/>
        <w:rPr>
          <w:rFonts w:eastAsiaTheme="minorHAnsi" w:cs="游明朝"/>
          <w:kern w:val="0"/>
          <w:sz w:val="24"/>
          <w:szCs w:val="24"/>
        </w:rPr>
      </w:pPr>
      <w:r w:rsidRPr="00151C45">
        <w:rPr>
          <w:rFonts w:ascii="Wingdings" w:eastAsia="游ゴシック,Bold" w:hAnsi="Wingdings" w:cs="Wingdings" w:hint="eastAsia"/>
          <w:kern w:val="0"/>
          <w:sz w:val="24"/>
          <w:szCs w:val="24"/>
        </w:rPr>
        <w:t>・</w:t>
      </w:r>
      <w:r w:rsidR="00A462BF" w:rsidRPr="00267556">
        <w:rPr>
          <w:rFonts w:eastAsiaTheme="minorHAnsi" w:cs="游ゴシック,Bold" w:hint="eastAsia"/>
          <w:bCs/>
          <w:kern w:val="0"/>
          <w:sz w:val="24"/>
          <w:szCs w:val="24"/>
        </w:rPr>
        <w:t>最低１ｍ（マスク着用のない場合は２ｍ）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の対人距離を確保する。</w:t>
      </w:r>
    </w:p>
    <w:p w14:paraId="0DA57FBF" w14:textId="77777777" w:rsidR="00151C45" w:rsidRPr="00267556" w:rsidRDefault="00DD3C68" w:rsidP="00600E64">
      <w:pPr>
        <w:autoSpaceDE w:val="0"/>
        <w:autoSpaceDN w:val="0"/>
        <w:adjustRightInd w:val="0"/>
        <w:ind w:leftChars="100" w:left="450" w:hangingChars="100" w:hanging="240"/>
        <w:rPr>
          <w:rFonts w:eastAsiaTheme="minorHAnsi" w:cs="Wingdings"/>
          <w:kern w:val="0"/>
          <w:sz w:val="24"/>
          <w:szCs w:val="24"/>
        </w:rPr>
      </w:pPr>
      <w:r w:rsidRPr="00267556">
        <w:rPr>
          <w:rFonts w:eastAsiaTheme="minorHAnsi" w:cs="Wingdings" w:hint="eastAsia"/>
          <w:kern w:val="0"/>
          <w:sz w:val="24"/>
          <w:szCs w:val="24"/>
        </w:rPr>
        <w:t>・</w:t>
      </w:r>
      <w:r w:rsidR="00AC04DC" w:rsidRPr="00267556">
        <w:rPr>
          <w:rFonts w:eastAsiaTheme="minorHAnsi" w:cs="Wingdings" w:hint="eastAsia"/>
          <w:bCs/>
          <w:kern w:val="0"/>
          <w:sz w:val="24"/>
          <w:szCs w:val="24"/>
        </w:rPr>
        <w:t>貸靴</w:t>
      </w:r>
      <w:r w:rsidR="00273AAF" w:rsidRPr="00267556">
        <w:rPr>
          <w:rFonts w:eastAsiaTheme="minorHAnsi" w:cs="Wingdings" w:hint="eastAsia"/>
          <w:bCs/>
          <w:kern w:val="0"/>
          <w:sz w:val="24"/>
          <w:szCs w:val="24"/>
        </w:rPr>
        <w:t>受付窓口</w:t>
      </w:r>
      <w:r w:rsidR="00273AAF" w:rsidRPr="00267556">
        <w:rPr>
          <w:rFonts w:eastAsiaTheme="minorHAnsi" w:cs="Wingdings" w:hint="eastAsia"/>
          <w:kern w:val="0"/>
          <w:sz w:val="24"/>
          <w:szCs w:val="24"/>
        </w:rPr>
        <w:t>は、</w:t>
      </w:r>
      <w:r w:rsidR="00273AAF" w:rsidRPr="00267556">
        <w:rPr>
          <w:rFonts w:eastAsiaTheme="minorHAnsi" w:cs="Wingdings" w:hint="eastAsia"/>
          <w:bCs/>
          <w:kern w:val="0"/>
          <w:sz w:val="24"/>
          <w:szCs w:val="24"/>
        </w:rPr>
        <w:t>透明ビニルカーテン</w:t>
      </w:r>
      <w:r w:rsidR="00273AAF" w:rsidRPr="00267556">
        <w:rPr>
          <w:rFonts w:eastAsiaTheme="minorHAnsi" w:cs="Wingdings" w:hint="eastAsia"/>
          <w:kern w:val="0"/>
          <w:sz w:val="24"/>
          <w:szCs w:val="24"/>
        </w:rPr>
        <w:t>で</w:t>
      </w:r>
      <w:r w:rsidR="00273AAF" w:rsidRPr="00267556">
        <w:rPr>
          <w:rFonts w:eastAsiaTheme="minorHAnsi" w:cs="Wingdings" w:hint="eastAsia"/>
          <w:bCs/>
          <w:kern w:val="0"/>
          <w:sz w:val="24"/>
          <w:szCs w:val="24"/>
        </w:rPr>
        <w:t>遮蔽</w:t>
      </w:r>
      <w:r w:rsidR="00273AAF" w:rsidRPr="00267556">
        <w:rPr>
          <w:rFonts w:eastAsiaTheme="minorHAnsi" w:cs="Wingdings" w:hint="eastAsia"/>
          <w:kern w:val="0"/>
          <w:sz w:val="24"/>
          <w:szCs w:val="24"/>
        </w:rPr>
        <w:t>する。</w:t>
      </w:r>
      <w:r w:rsidR="0088223A" w:rsidRPr="00267556">
        <w:rPr>
          <w:rFonts w:eastAsiaTheme="minorHAnsi" w:cs="Wingdings" w:hint="eastAsia"/>
          <w:kern w:val="0"/>
          <w:sz w:val="24"/>
          <w:szCs w:val="24"/>
        </w:rPr>
        <w:t>また、現金受け渡し用コ</w:t>
      </w:r>
      <w:r w:rsidR="0088223A" w:rsidRPr="00267556">
        <w:rPr>
          <w:rFonts w:eastAsiaTheme="minorHAnsi" w:cs="Wingdings" w:hint="eastAsia"/>
          <w:kern w:val="0"/>
          <w:sz w:val="24"/>
          <w:szCs w:val="24"/>
        </w:rPr>
        <w:lastRenderedPageBreak/>
        <w:t>イントレーを使用する。</w:t>
      </w:r>
    </w:p>
    <w:p w14:paraId="47F66F6D" w14:textId="54FD6DDA" w:rsidR="00273AAF" w:rsidRPr="003623C5" w:rsidRDefault="00151C45" w:rsidP="00600E64">
      <w:pPr>
        <w:autoSpaceDE w:val="0"/>
        <w:autoSpaceDN w:val="0"/>
        <w:adjustRightInd w:val="0"/>
        <w:ind w:leftChars="100" w:left="450" w:hangingChars="100" w:hanging="240"/>
        <w:rPr>
          <w:rFonts w:eastAsiaTheme="minorHAnsi" w:cs="Wingdings"/>
          <w:kern w:val="0"/>
          <w:sz w:val="24"/>
          <w:szCs w:val="24"/>
        </w:rPr>
      </w:pPr>
      <w:r w:rsidRPr="003623C5">
        <w:rPr>
          <w:rFonts w:eastAsiaTheme="minorHAnsi" w:cs="Wingdings" w:hint="eastAsia"/>
          <w:kern w:val="0"/>
          <w:sz w:val="24"/>
          <w:szCs w:val="24"/>
        </w:rPr>
        <w:t>・</w:t>
      </w:r>
      <w:r w:rsidR="009515FF" w:rsidRPr="003623C5">
        <w:rPr>
          <w:rFonts w:eastAsiaTheme="minorHAnsi" w:cs="Wingdings" w:hint="eastAsia"/>
          <w:kern w:val="0"/>
          <w:sz w:val="24"/>
          <w:szCs w:val="24"/>
        </w:rPr>
        <w:t>マスク着用を遵守し、</w:t>
      </w:r>
      <w:r w:rsidR="009515FF" w:rsidRPr="003623C5">
        <w:rPr>
          <w:rFonts w:eastAsiaTheme="minorHAnsi" w:cs="Wingdings" w:hint="eastAsia"/>
          <w:bCs/>
          <w:kern w:val="0"/>
          <w:sz w:val="24"/>
          <w:szCs w:val="24"/>
        </w:rPr>
        <w:t>近距離での会話や発声</w:t>
      </w:r>
      <w:r w:rsidR="009515FF" w:rsidRPr="003623C5">
        <w:rPr>
          <w:rFonts w:eastAsiaTheme="minorHAnsi" w:cs="Wingdings" w:hint="eastAsia"/>
          <w:kern w:val="0"/>
          <w:sz w:val="24"/>
          <w:szCs w:val="24"/>
        </w:rPr>
        <w:t>を避ける。</w:t>
      </w:r>
      <w:r w:rsidR="003623C5" w:rsidRPr="003623C5">
        <w:rPr>
          <w:rFonts w:asciiTheme="minorEastAsia" w:hAnsiTheme="minorEastAsia" w:hint="eastAsia"/>
          <w:sz w:val="24"/>
          <w:szCs w:val="24"/>
        </w:rPr>
        <w:t>（リンク内ＢＧＭ音量を最小限に設定する。）</w:t>
      </w:r>
    </w:p>
    <w:p w14:paraId="464ABC15" w14:textId="77777777" w:rsidR="003623C5" w:rsidRPr="00A5470D" w:rsidRDefault="00DD3C68" w:rsidP="00600E64">
      <w:pPr>
        <w:ind w:leftChars="100" w:left="450" w:hangingChars="100" w:hanging="240"/>
        <w:rPr>
          <w:rFonts w:eastAsiaTheme="minorHAnsi" w:cs="游ゴシック"/>
          <w:kern w:val="0"/>
          <w:sz w:val="24"/>
          <w:szCs w:val="24"/>
        </w:rPr>
      </w:pPr>
      <w:r w:rsidRPr="003623C5">
        <w:rPr>
          <w:rFonts w:eastAsiaTheme="minorHAnsi" w:cs="Wingdings" w:hint="eastAsia"/>
          <w:kern w:val="0"/>
          <w:sz w:val="24"/>
          <w:szCs w:val="24"/>
        </w:rPr>
        <w:t>・</w:t>
      </w:r>
      <w:r w:rsidR="00151C45" w:rsidRPr="003623C5">
        <w:rPr>
          <w:rFonts w:eastAsiaTheme="minorHAnsi" w:cs="游ゴシック,Bold" w:hint="eastAsia"/>
          <w:bCs/>
          <w:kern w:val="0"/>
          <w:sz w:val="24"/>
          <w:szCs w:val="24"/>
        </w:rPr>
        <w:t>更衣室</w:t>
      </w:r>
      <w:r w:rsidR="00A462BF" w:rsidRPr="003623C5">
        <w:rPr>
          <w:rFonts w:eastAsiaTheme="minorHAnsi" w:cs="游ゴシック" w:hint="eastAsia"/>
          <w:kern w:val="0"/>
          <w:sz w:val="24"/>
          <w:szCs w:val="24"/>
        </w:rPr>
        <w:t>使用の際は、</w:t>
      </w:r>
      <w:r w:rsidR="00A462BF" w:rsidRPr="003623C5">
        <w:rPr>
          <w:rFonts w:eastAsiaTheme="minorHAnsi" w:cs="游ゴシック,Bold" w:hint="eastAsia"/>
          <w:bCs/>
          <w:kern w:val="0"/>
          <w:sz w:val="24"/>
          <w:szCs w:val="24"/>
        </w:rPr>
        <w:t>最低１ｍ（マスク着用のない場合は２ｍ）の距離を確保</w:t>
      </w:r>
      <w:r w:rsidR="00A462BF" w:rsidRPr="003623C5">
        <w:rPr>
          <w:rFonts w:eastAsiaTheme="minorHAnsi" w:cs="游ゴシック,Bold" w:hint="eastAsia"/>
          <w:kern w:val="0"/>
          <w:sz w:val="24"/>
          <w:szCs w:val="24"/>
        </w:rPr>
        <w:t>するため、</w:t>
      </w:r>
      <w:r w:rsidR="00691046" w:rsidRPr="00A5470D">
        <w:rPr>
          <w:rFonts w:eastAsiaTheme="minorHAnsi" w:cs="游ゴシック,Bold" w:hint="eastAsia"/>
          <w:kern w:val="0"/>
          <w:sz w:val="24"/>
          <w:szCs w:val="24"/>
        </w:rPr>
        <w:t>コインロッカーは</w:t>
      </w:r>
      <w:r w:rsidR="00C51C60" w:rsidRPr="00A5470D">
        <w:rPr>
          <w:rFonts w:eastAsiaTheme="minorHAnsi" w:cs="游ゴシック,Bold" w:hint="eastAsia"/>
          <w:bCs/>
          <w:kern w:val="0"/>
          <w:sz w:val="24"/>
          <w:szCs w:val="24"/>
        </w:rPr>
        <w:t>一つ置き</w:t>
      </w:r>
      <w:r w:rsidR="00A462BF" w:rsidRPr="00A5470D">
        <w:rPr>
          <w:rFonts w:eastAsiaTheme="minorHAnsi" w:cs="游ゴシック" w:hint="eastAsia"/>
          <w:kern w:val="0"/>
          <w:sz w:val="24"/>
          <w:szCs w:val="24"/>
        </w:rPr>
        <w:t>で使用</w:t>
      </w:r>
      <w:r w:rsidR="00151C45" w:rsidRPr="00A5470D">
        <w:rPr>
          <w:rFonts w:eastAsiaTheme="minorHAnsi" w:cs="游ゴシック" w:hint="eastAsia"/>
          <w:kern w:val="0"/>
          <w:sz w:val="24"/>
          <w:szCs w:val="24"/>
        </w:rPr>
        <w:t>するよう一部を使用禁止とする</w:t>
      </w:r>
      <w:r w:rsidR="00A462BF" w:rsidRPr="00A5470D">
        <w:rPr>
          <w:rFonts w:eastAsiaTheme="minorHAnsi" w:cs="游ゴシック" w:hint="eastAsia"/>
          <w:kern w:val="0"/>
          <w:sz w:val="24"/>
          <w:szCs w:val="24"/>
        </w:rPr>
        <w:t>。</w:t>
      </w:r>
    </w:p>
    <w:p w14:paraId="0CD95116" w14:textId="089E91C4" w:rsidR="003623C5" w:rsidRPr="00A5470D" w:rsidRDefault="003623C5" w:rsidP="00600E64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A5470D">
        <w:rPr>
          <w:rFonts w:eastAsiaTheme="minorHAnsi" w:cs="游ゴシック" w:hint="eastAsia"/>
          <w:kern w:val="0"/>
          <w:sz w:val="24"/>
          <w:szCs w:val="24"/>
        </w:rPr>
        <w:t>・</w:t>
      </w:r>
      <w:r w:rsidRPr="00A5470D">
        <w:rPr>
          <w:rFonts w:asciiTheme="minorEastAsia" w:hAnsiTheme="minorEastAsia" w:hint="eastAsia"/>
          <w:sz w:val="24"/>
          <w:szCs w:val="24"/>
        </w:rPr>
        <w:t>貸スケート靴受付カウンターには、２ｍ間隔でのテープを貼付するな　　　　　　　　　　どして、密接を避ける措置を行う。</w:t>
      </w:r>
    </w:p>
    <w:p w14:paraId="021EA1A1" w14:textId="77777777" w:rsidR="00A462BF" w:rsidRPr="003524AB" w:rsidRDefault="00A462BF" w:rsidP="00A462BF">
      <w:pPr>
        <w:autoSpaceDE w:val="0"/>
        <w:autoSpaceDN w:val="0"/>
        <w:adjustRightInd w:val="0"/>
        <w:jc w:val="left"/>
        <w:rPr>
          <w:rFonts w:ascii="游ゴシック" w:eastAsia="游ゴシック" w:cs="游ゴシック"/>
          <w:b/>
          <w:bCs/>
          <w:kern w:val="0"/>
          <w:sz w:val="28"/>
          <w:szCs w:val="28"/>
        </w:rPr>
      </w:pPr>
      <w:r w:rsidRPr="003524AB">
        <w:rPr>
          <w:rFonts w:ascii="游ゴシック" w:eastAsia="游ゴシック" w:cs="游ゴシック" w:hint="eastAsia"/>
          <w:b/>
          <w:bCs/>
          <w:kern w:val="0"/>
          <w:sz w:val="28"/>
          <w:szCs w:val="28"/>
        </w:rPr>
        <w:t>【</w:t>
      </w:r>
      <w:r w:rsidRPr="003524AB">
        <w:rPr>
          <w:rFonts w:ascii="游ゴシック" w:eastAsia="游ゴシック" w:cs="游ゴシック"/>
          <w:b/>
          <w:bCs/>
          <w:kern w:val="0"/>
          <w:sz w:val="28"/>
          <w:szCs w:val="28"/>
        </w:rPr>
        <w:t xml:space="preserve"> </w:t>
      </w:r>
      <w:r w:rsidRPr="003524AB">
        <w:rPr>
          <w:rFonts w:ascii="游ゴシック" w:eastAsia="游ゴシック" w:cs="游ゴシック" w:hint="eastAsia"/>
          <w:b/>
          <w:bCs/>
          <w:kern w:val="0"/>
          <w:sz w:val="28"/>
          <w:szCs w:val="28"/>
        </w:rPr>
        <w:t>その他の感染防止対策</w:t>
      </w:r>
      <w:r w:rsidRPr="003524AB">
        <w:rPr>
          <w:rFonts w:ascii="游ゴシック" w:eastAsia="游ゴシック" w:cs="游ゴシック"/>
          <w:b/>
          <w:bCs/>
          <w:kern w:val="0"/>
          <w:sz w:val="28"/>
          <w:szCs w:val="28"/>
        </w:rPr>
        <w:t xml:space="preserve"> </w:t>
      </w:r>
      <w:r w:rsidRPr="003524AB">
        <w:rPr>
          <w:rFonts w:ascii="游ゴシック" w:eastAsia="游ゴシック" w:cs="游ゴシック" w:hint="eastAsia"/>
          <w:b/>
          <w:bCs/>
          <w:kern w:val="0"/>
          <w:sz w:val="28"/>
          <w:szCs w:val="28"/>
        </w:rPr>
        <w:t>】</w:t>
      </w:r>
    </w:p>
    <w:p w14:paraId="6C2B4E6A" w14:textId="55325338" w:rsidR="00A462BF" w:rsidRPr="00B9367F" w:rsidRDefault="00A462BF" w:rsidP="00B9367F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游ゴシック,Bold" w:eastAsia="游ゴシック,Bold" w:cs="游ゴシック,Bold"/>
          <w:b/>
          <w:bCs/>
          <w:kern w:val="0"/>
          <w:sz w:val="24"/>
          <w:szCs w:val="24"/>
        </w:rPr>
      </w:pPr>
      <w:r w:rsidRPr="00B9367F">
        <w:rPr>
          <w:rFonts w:ascii="游ゴシック,Bold" w:eastAsia="游ゴシック,Bold" w:cs="游ゴシック,Bold"/>
          <w:b/>
          <w:bCs/>
          <w:kern w:val="0"/>
          <w:sz w:val="24"/>
          <w:szCs w:val="24"/>
        </w:rPr>
        <w:t xml:space="preserve"> </w:t>
      </w:r>
      <w:r w:rsidRPr="00B9367F">
        <w:rPr>
          <w:rFonts w:ascii="游ゴシック,Bold" w:eastAsia="游ゴシック,Bold" w:cs="游ゴシック,Bold" w:hint="eastAsia"/>
          <w:b/>
          <w:bCs/>
          <w:kern w:val="0"/>
          <w:sz w:val="24"/>
          <w:szCs w:val="24"/>
          <w:u w:val="single"/>
        </w:rPr>
        <w:t>マスクの着用</w:t>
      </w:r>
    </w:p>
    <w:p w14:paraId="546C29CD" w14:textId="686A9579" w:rsidR="00A462BF" w:rsidRPr="00267556" w:rsidRDefault="00DD3C68" w:rsidP="00600E64">
      <w:pPr>
        <w:autoSpaceDE w:val="0"/>
        <w:autoSpaceDN w:val="0"/>
        <w:adjustRightInd w:val="0"/>
        <w:ind w:leftChars="100" w:left="450" w:hangingChars="100" w:hanging="240"/>
        <w:rPr>
          <w:rFonts w:eastAsiaTheme="minorHAnsi" w:cs="游明朝"/>
          <w:kern w:val="0"/>
          <w:sz w:val="24"/>
          <w:szCs w:val="24"/>
        </w:rPr>
      </w:pPr>
      <w:r w:rsidRPr="00151C45">
        <w:rPr>
          <w:rFonts w:ascii="Wingdings" w:eastAsia="游ゴシック,Bold" w:hAnsi="Wingdings" w:cs="Wingdings" w:hint="eastAsia"/>
          <w:kern w:val="0"/>
          <w:sz w:val="24"/>
          <w:szCs w:val="24"/>
        </w:rPr>
        <w:t>・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マスク着用について、</w:t>
      </w:r>
      <w:r w:rsidR="00E528B9" w:rsidRPr="00267556">
        <w:rPr>
          <w:rFonts w:eastAsiaTheme="minorHAnsi" w:cs="游ゴシック" w:hint="eastAsia"/>
          <w:bCs/>
          <w:kern w:val="0"/>
          <w:sz w:val="24"/>
          <w:szCs w:val="24"/>
        </w:rPr>
        <w:t>職員</w:t>
      </w:r>
      <w:r w:rsidR="00A462BF" w:rsidRPr="00267556">
        <w:rPr>
          <w:rFonts w:eastAsiaTheme="minorHAnsi" w:cs="游ゴシック" w:hint="eastAsia"/>
          <w:bCs/>
          <w:kern w:val="0"/>
          <w:sz w:val="24"/>
          <w:szCs w:val="24"/>
        </w:rPr>
        <w:t>が遵守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するとともに、</w:t>
      </w:r>
      <w:r w:rsidR="00E528B9" w:rsidRPr="00267556">
        <w:rPr>
          <w:rFonts w:eastAsiaTheme="minorHAnsi" w:cs="游明朝" w:hint="eastAsia"/>
          <w:bCs/>
          <w:kern w:val="0"/>
          <w:sz w:val="24"/>
          <w:szCs w:val="24"/>
        </w:rPr>
        <w:t>利用者</w:t>
      </w:r>
      <w:r w:rsidR="00151C45" w:rsidRPr="00267556">
        <w:rPr>
          <w:rFonts w:eastAsiaTheme="minorHAnsi" w:cs="游明朝" w:hint="eastAsia"/>
          <w:bCs/>
          <w:kern w:val="0"/>
          <w:sz w:val="24"/>
          <w:szCs w:val="24"/>
        </w:rPr>
        <w:t>も</w:t>
      </w:r>
      <w:r w:rsidR="00D93B77" w:rsidRPr="00267556">
        <w:rPr>
          <w:rFonts w:eastAsiaTheme="minorHAnsi" w:cs="游明朝" w:hint="eastAsia"/>
          <w:bCs/>
          <w:kern w:val="0"/>
          <w:sz w:val="24"/>
          <w:szCs w:val="24"/>
        </w:rPr>
        <w:t>マスク着用</w:t>
      </w:r>
      <w:r w:rsidR="00D93B77" w:rsidRPr="00267556">
        <w:rPr>
          <w:rFonts w:eastAsiaTheme="minorHAnsi" w:cs="游明朝" w:hint="eastAsia"/>
          <w:kern w:val="0"/>
          <w:sz w:val="24"/>
          <w:szCs w:val="24"/>
        </w:rPr>
        <w:t>とす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る。</w:t>
      </w:r>
    </w:p>
    <w:p w14:paraId="72EB38C3" w14:textId="3E33671E" w:rsidR="00A462BF" w:rsidRPr="001502AC" w:rsidRDefault="00A462BF" w:rsidP="00B9367F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游ゴシック,Bold" w:eastAsia="游ゴシック,Bold" w:cs="游ゴシック,Bold"/>
          <w:b/>
          <w:bCs/>
          <w:kern w:val="0"/>
          <w:sz w:val="24"/>
          <w:szCs w:val="24"/>
          <w:u w:val="single"/>
        </w:rPr>
      </w:pPr>
      <w:r w:rsidRPr="001502AC">
        <w:rPr>
          <w:rFonts w:ascii="游ゴシック,Bold" w:eastAsia="游ゴシック,Bold" w:cs="游ゴシック,Bold" w:hint="eastAsia"/>
          <w:b/>
          <w:bCs/>
          <w:kern w:val="0"/>
          <w:sz w:val="24"/>
          <w:szCs w:val="24"/>
          <w:u w:val="single"/>
        </w:rPr>
        <w:t>手洗い・手指消毒</w:t>
      </w:r>
    </w:p>
    <w:p w14:paraId="44ED9277" w14:textId="47FF4A08" w:rsidR="00A462BF" w:rsidRPr="00267556" w:rsidRDefault="00DD3C68" w:rsidP="00600E64">
      <w:pPr>
        <w:autoSpaceDE w:val="0"/>
        <w:autoSpaceDN w:val="0"/>
        <w:adjustRightInd w:val="0"/>
        <w:ind w:leftChars="100" w:left="450" w:hangingChars="100" w:hanging="240"/>
        <w:rPr>
          <w:rFonts w:eastAsiaTheme="minorHAnsi" w:cs="游明朝"/>
          <w:kern w:val="0"/>
          <w:sz w:val="24"/>
          <w:szCs w:val="24"/>
        </w:rPr>
      </w:pPr>
      <w:r w:rsidRPr="00151C45">
        <w:rPr>
          <w:rFonts w:ascii="Wingdings" w:eastAsia="游ゴシック,Bold" w:hAnsi="Wingdings" w:cs="Wingdings" w:hint="eastAsia"/>
          <w:kern w:val="0"/>
          <w:sz w:val="24"/>
          <w:szCs w:val="24"/>
        </w:rPr>
        <w:t>・</w:t>
      </w:r>
      <w:r w:rsidR="00C36A67" w:rsidRPr="00267556">
        <w:rPr>
          <w:rFonts w:eastAsiaTheme="minorHAnsi" w:cs="游ゴシック,Bold" w:hint="eastAsia"/>
          <w:bCs/>
          <w:kern w:val="0"/>
          <w:sz w:val="24"/>
          <w:szCs w:val="24"/>
        </w:rPr>
        <w:t>職員</w:t>
      </w:r>
      <w:r w:rsidR="00A462BF" w:rsidRPr="00267556">
        <w:rPr>
          <w:rFonts w:eastAsiaTheme="minorHAnsi" w:cs="游ゴシック,Bold" w:hint="eastAsia"/>
          <w:bCs/>
          <w:kern w:val="0"/>
          <w:sz w:val="24"/>
          <w:szCs w:val="24"/>
        </w:rPr>
        <w:t>は定期的</w:t>
      </w:r>
      <w:r w:rsidR="00A462BF" w:rsidRPr="00267556">
        <w:rPr>
          <w:rFonts w:eastAsiaTheme="minorHAnsi" w:cs="游ゴシック" w:hint="eastAsia"/>
          <w:kern w:val="0"/>
          <w:sz w:val="24"/>
          <w:szCs w:val="24"/>
        </w:rPr>
        <w:t>に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、</w:t>
      </w:r>
      <w:r w:rsidR="00A462BF" w:rsidRPr="00267556">
        <w:rPr>
          <w:rFonts w:eastAsiaTheme="minorHAnsi" w:cs="游ゴシック,Bold" w:hint="eastAsia"/>
          <w:bCs/>
          <w:kern w:val="0"/>
          <w:sz w:val="24"/>
          <w:szCs w:val="24"/>
        </w:rPr>
        <w:t>利用者は入場時</w:t>
      </w:r>
      <w:r w:rsidR="00A462BF" w:rsidRPr="00267556">
        <w:rPr>
          <w:rFonts w:eastAsiaTheme="minorHAnsi" w:cs="游ゴシック" w:hint="eastAsia"/>
          <w:kern w:val="0"/>
          <w:sz w:val="24"/>
          <w:szCs w:val="24"/>
        </w:rPr>
        <w:t>に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、</w:t>
      </w:r>
      <w:r w:rsidR="00A462BF" w:rsidRPr="00267556">
        <w:rPr>
          <w:rFonts w:eastAsiaTheme="minorHAnsi" w:cs="游ゴシック,Bold" w:hint="eastAsia"/>
          <w:bCs/>
          <w:kern w:val="0"/>
          <w:sz w:val="24"/>
          <w:szCs w:val="24"/>
        </w:rPr>
        <w:t>手指消毒、手洗い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を実施する。</w:t>
      </w:r>
    </w:p>
    <w:p w14:paraId="6918C25C" w14:textId="279A7FBA" w:rsidR="00A462BF" w:rsidRPr="00267556" w:rsidRDefault="00A462BF" w:rsidP="00600E64">
      <w:pPr>
        <w:autoSpaceDE w:val="0"/>
        <w:autoSpaceDN w:val="0"/>
        <w:adjustRightInd w:val="0"/>
        <w:ind w:leftChars="100" w:left="450" w:hangingChars="100" w:hanging="240"/>
        <w:rPr>
          <w:rFonts w:eastAsiaTheme="minorHAnsi" w:cs="游明朝"/>
          <w:kern w:val="0"/>
          <w:sz w:val="24"/>
          <w:szCs w:val="24"/>
        </w:rPr>
      </w:pPr>
      <w:r w:rsidRPr="00267556">
        <w:rPr>
          <w:rFonts w:eastAsiaTheme="minorHAnsi" w:cs="游明朝" w:hint="eastAsia"/>
          <w:kern w:val="0"/>
          <w:sz w:val="24"/>
          <w:szCs w:val="24"/>
        </w:rPr>
        <w:t>・入口に消毒</w:t>
      </w:r>
      <w:r w:rsidR="00D94A6A" w:rsidRPr="00267556">
        <w:rPr>
          <w:rFonts w:eastAsiaTheme="minorHAnsi" w:cs="游明朝" w:hint="eastAsia"/>
          <w:kern w:val="0"/>
          <w:sz w:val="24"/>
          <w:szCs w:val="24"/>
        </w:rPr>
        <w:t>液</w:t>
      </w:r>
      <w:r w:rsidRPr="00267556">
        <w:rPr>
          <w:rFonts w:eastAsiaTheme="minorHAnsi" w:cs="游明朝" w:hint="eastAsia"/>
          <w:kern w:val="0"/>
          <w:sz w:val="24"/>
          <w:szCs w:val="24"/>
        </w:rPr>
        <w:t>を設置して、利用者の手指消毒を</w:t>
      </w:r>
      <w:r w:rsidR="00E63CE9" w:rsidRPr="00267556">
        <w:rPr>
          <w:rFonts w:eastAsiaTheme="minorHAnsi" w:cs="游明朝" w:hint="eastAsia"/>
          <w:kern w:val="0"/>
          <w:sz w:val="24"/>
          <w:szCs w:val="24"/>
        </w:rPr>
        <w:t>徹底させる</w:t>
      </w:r>
      <w:r w:rsidR="00C36A67" w:rsidRPr="00267556">
        <w:rPr>
          <w:rFonts w:eastAsiaTheme="minorHAnsi" w:cs="游明朝" w:hint="eastAsia"/>
          <w:kern w:val="0"/>
          <w:sz w:val="24"/>
          <w:szCs w:val="24"/>
        </w:rPr>
        <w:t>。</w:t>
      </w:r>
    </w:p>
    <w:p w14:paraId="73697072" w14:textId="55E3C0DA" w:rsidR="00A462BF" w:rsidRPr="00267556" w:rsidRDefault="00A462BF" w:rsidP="00600E64">
      <w:pPr>
        <w:autoSpaceDE w:val="0"/>
        <w:autoSpaceDN w:val="0"/>
        <w:adjustRightInd w:val="0"/>
        <w:ind w:leftChars="100" w:left="450" w:hangingChars="100" w:hanging="240"/>
        <w:rPr>
          <w:rFonts w:eastAsiaTheme="minorHAnsi" w:cs="游明朝"/>
          <w:kern w:val="0"/>
          <w:sz w:val="24"/>
          <w:szCs w:val="24"/>
        </w:rPr>
      </w:pPr>
      <w:r w:rsidRPr="00267556">
        <w:rPr>
          <w:rFonts w:eastAsiaTheme="minorHAnsi" w:cs="游明朝" w:hint="eastAsia"/>
          <w:kern w:val="0"/>
          <w:sz w:val="24"/>
          <w:szCs w:val="24"/>
        </w:rPr>
        <w:t>・</w:t>
      </w:r>
      <w:r w:rsidR="00C36A67" w:rsidRPr="00267556">
        <w:rPr>
          <w:rFonts w:eastAsiaTheme="minorHAnsi" w:cs="游明朝" w:hint="eastAsia"/>
          <w:kern w:val="0"/>
          <w:sz w:val="24"/>
          <w:szCs w:val="24"/>
        </w:rPr>
        <w:t>職員</w:t>
      </w:r>
      <w:r w:rsidRPr="00267556">
        <w:rPr>
          <w:rFonts w:eastAsiaTheme="minorHAnsi" w:cs="游明朝" w:hint="eastAsia"/>
          <w:kern w:val="0"/>
          <w:sz w:val="24"/>
          <w:szCs w:val="24"/>
        </w:rPr>
        <w:t>は、業務開始時や他者の接触が多い場所に触れた後、トイレの利用後などには必ず手指を消毒する</w:t>
      </w:r>
      <w:r w:rsidR="00C36A67" w:rsidRPr="00267556">
        <w:rPr>
          <w:rFonts w:eastAsiaTheme="minorHAnsi" w:cs="游明朝" w:hint="eastAsia"/>
          <w:kern w:val="0"/>
          <w:sz w:val="24"/>
          <w:szCs w:val="24"/>
        </w:rPr>
        <w:t>。</w:t>
      </w:r>
    </w:p>
    <w:p w14:paraId="2F0BC22C" w14:textId="0A2311B8" w:rsidR="00A462BF" w:rsidRPr="003524AB" w:rsidRDefault="00A462BF" w:rsidP="00B9367F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游ゴシック" w:eastAsia="游ゴシック" w:hAnsi="游ゴシック" w:cs="游明朝"/>
          <w:b/>
          <w:bCs/>
          <w:kern w:val="0"/>
          <w:sz w:val="24"/>
          <w:szCs w:val="24"/>
        </w:rPr>
      </w:pPr>
      <w:r w:rsidRPr="003524AB">
        <w:rPr>
          <w:rFonts w:ascii="游ゴシック" w:eastAsia="游ゴシック" w:hAnsi="游ゴシック" w:cs="游明朝" w:hint="eastAsia"/>
          <w:b/>
          <w:bCs/>
          <w:kern w:val="0"/>
          <w:sz w:val="24"/>
          <w:szCs w:val="24"/>
          <w:u w:val="single"/>
        </w:rPr>
        <w:t>体調チェック</w:t>
      </w:r>
    </w:p>
    <w:p w14:paraId="7124D617" w14:textId="3AA2374B" w:rsidR="00A462BF" w:rsidRPr="00267556" w:rsidRDefault="00DD3C68" w:rsidP="00600E64">
      <w:pPr>
        <w:autoSpaceDE w:val="0"/>
        <w:autoSpaceDN w:val="0"/>
        <w:adjustRightInd w:val="0"/>
        <w:ind w:leftChars="100" w:left="450" w:hangingChars="100" w:hanging="240"/>
        <w:rPr>
          <w:rFonts w:eastAsiaTheme="minorHAnsi" w:cs="游明朝"/>
          <w:kern w:val="0"/>
          <w:sz w:val="24"/>
          <w:szCs w:val="24"/>
        </w:rPr>
      </w:pPr>
      <w:r w:rsidRPr="00151C45">
        <w:rPr>
          <w:rFonts w:ascii="Wingdings" w:eastAsia="游明朝" w:hAnsi="Wingdings" w:cs="Wingdings" w:hint="eastAsia"/>
          <w:kern w:val="0"/>
          <w:sz w:val="24"/>
          <w:szCs w:val="24"/>
        </w:rPr>
        <w:t>・</w:t>
      </w:r>
      <w:r w:rsidR="007D012A" w:rsidRPr="00267556">
        <w:rPr>
          <w:rFonts w:eastAsiaTheme="minorHAnsi" w:cs="游明朝" w:hint="eastAsia"/>
          <w:bCs/>
          <w:kern w:val="0"/>
          <w:sz w:val="24"/>
          <w:szCs w:val="24"/>
        </w:rPr>
        <w:t>職員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に対して、</w:t>
      </w:r>
      <w:r w:rsidR="006820AE" w:rsidRPr="00267556">
        <w:rPr>
          <w:rFonts w:eastAsiaTheme="minorHAnsi" w:cs="游明朝" w:hint="eastAsia"/>
          <w:bCs/>
          <w:kern w:val="0"/>
          <w:sz w:val="24"/>
          <w:szCs w:val="24"/>
        </w:rPr>
        <w:t>出勤前</w:t>
      </w:r>
      <w:r w:rsidR="006820AE" w:rsidRPr="00267556">
        <w:rPr>
          <w:rFonts w:eastAsiaTheme="minorHAnsi" w:cs="游明朝" w:hint="eastAsia"/>
          <w:kern w:val="0"/>
          <w:sz w:val="24"/>
          <w:szCs w:val="24"/>
        </w:rPr>
        <w:t>に</w:t>
      </w:r>
      <w:r w:rsidR="006820AE" w:rsidRPr="00267556">
        <w:rPr>
          <w:rFonts w:eastAsiaTheme="minorHAnsi" w:cs="游明朝" w:hint="eastAsia"/>
          <w:bCs/>
          <w:kern w:val="0"/>
          <w:sz w:val="24"/>
          <w:szCs w:val="24"/>
        </w:rPr>
        <w:t>検温させ、業務</w:t>
      </w:r>
      <w:r w:rsidR="00A462BF" w:rsidRPr="00267556">
        <w:rPr>
          <w:rFonts w:eastAsiaTheme="minorHAnsi" w:cs="游明朝" w:hint="eastAsia"/>
          <w:bCs/>
          <w:kern w:val="0"/>
          <w:sz w:val="24"/>
          <w:szCs w:val="24"/>
        </w:rPr>
        <w:t>開始前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に</w:t>
      </w:r>
      <w:r w:rsidR="00A462BF" w:rsidRPr="00267556">
        <w:rPr>
          <w:rFonts w:eastAsiaTheme="minorHAnsi" w:cs="游明朝" w:hint="eastAsia"/>
          <w:bCs/>
          <w:kern w:val="0"/>
          <w:sz w:val="24"/>
          <w:szCs w:val="24"/>
        </w:rPr>
        <w:t>体調確認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を行う。</w:t>
      </w:r>
    </w:p>
    <w:p w14:paraId="13958841" w14:textId="600D873B" w:rsidR="00A462BF" w:rsidRPr="00267556" w:rsidRDefault="00A462BF" w:rsidP="00600E64">
      <w:pPr>
        <w:autoSpaceDE w:val="0"/>
        <w:autoSpaceDN w:val="0"/>
        <w:adjustRightInd w:val="0"/>
        <w:ind w:leftChars="100" w:left="450" w:hangingChars="100" w:hanging="240"/>
        <w:rPr>
          <w:rFonts w:eastAsiaTheme="minorHAnsi" w:cs="游明朝"/>
          <w:kern w:val="0"/>
          <w:sz w:val="24"/>
          <w:szCs w:val="24"/>
        </w:rPr>
      </w:pPr>
      <w:r w:rsidRPr="00267556">
        <w:rPr>
          <w:rFonts w:eastAsiaTheme="minorHAnsi" w:cs="游明朝" w:hint="eastAsia"/>
          <w:bCs/>
          <w:kern w:val="0"/>
          <w:sz w:val="24"/>
          <w:szCs w:val="24"/>
        </w:rPr>
        <w:t>発熱</w:t>
      </w:r>
      <w:r w:rsidRPr="00267556">
        <w:rPr>
          <w:rFonts w:eastAsiaTheme="minorHAnsi" w:cs="游明朝" w:hint="eastAsia"/>
          <w:kern w:val="0"/>
          <w:sz w:val="24"/>
          <w:szCs w:val="24"/>
        </w:rPr>
        <w:t>（例えば平熱より１度以上）</w:t>
      </w:r>
      <w:r w:rsidRPr="00267556">
        <w:rPr>
          <w:rFonts w:eastAsiaTheme="minorHAnsi" w:cs="游明朝" w:hint="eastAsia"/>
          <w:bCs/>
          <w:kern w:val="0"/>
          <w:sz w:val="24"/>
          <w:szCs w:val="24"/>
        </w:rPr>
        <w:t>や軽度であっても風邪症状</w:t>
      </w:r>
      <w:r w:rsidRPr="00267556">
        <w:rPr>
          <w:rFonts w:eastAsiaTheme="minorHAnsi" w:cs="游明朝" w:hint="eastAsia"/>
          <w:kern w:val="0"/>
          <w:sz w:val="24"/>
          <w:szCs w:val="24"/>
        </w:rPr>
        <w:t>（せきやのどの痛</w:t>
      </w:r>
      <w:r w:rsidRPr="00267556">
        <w:rPr>
          <w:rFonts w:eastAsiaTheme="minorHAnsi" w:cs="游明朝" w:hint="eastAsia"/>
          <w:kern w:val="0"/>
          <w:sz w:val="24"/>
          <w:szCs w:val="24"/>
        </w:rPr>
        <w:lastRenderedPageBreak/>
        <w:t>みなど）、</w:t>
      </w:r>
      <w:r w:rsidRPr="00267556">
        <w:rPr>
          <w:rFonts w:eastAsiaTheme="minorHAnsi" w:cs="游明朝" w:hint="eastAsia"/>
          <w:bCs/>
          <w:kern w:val="0"/>
          <w:sz w:val="24"/>
          <w:szCs w:val="24"/>
        </w:rPr>
        <w:t>嘔吐・下痢等の症状</w:t>
      </w:r>
      <w:r w:rsidRPr="00267556">
        <w:rPr>
          <w:rFonts w:eastAsiaTheme="minorHAnsi" w:cs="游明朝" w:hint="eastAsia"/>
          <w:kern w:val="0"/>
          <w:sz w:val="24"/>
          <w:szCs w:val="24"/>
        </w:rPr>
        <w:t>がある場合には、</w:t>
      </w:r>
      <w:r w:rsidRPr="00267556">
        <w:rPr>
          <w:rFonts w:eastAsiaTheme="minorHAnsi" w:cs="游明朝" w:hint="eastAsia"/>
          <w:bCs/>
          <w:kern w:val="0"/>
          <w:sz w:val="24"/>
          <w:szCs w:val="24"/>
        </w:rPr>
        <w:t>出勤を停止</w:t>
      </w:r>
      <w:r w:rsidRPr="00267556">
        <w:rPr>
          <w:rFonts w:eastAsiaTheme="minorHAnsi" w:cs="游明朝" w:hint="eastAsia"/>
          <w:kern w:val="0"/>
          <w:sz w:val="24"/>
          <w:szCs w:val="24"/>
        </w:rPr>
        <w:t>する。</w:t>
      </w:r>
    </w:p>
    <w:p w14:paraId="31A39D8F" w14:textId="2228E82C" w:rsidR="00FE68CA" w:rsidRDefault="00DD3C68" w:rsidP="00FE68CA">
      <w:pPr>
        <w:ind w:leftChars="100" w:left="450" w:hangingChars="100" w:hanging="240"/>
        <w:rPr>
          <w:rFonts w:asciiTheme="minorEastAsia" w:hAnsiTheme="minorEastAsia" w:cs="游ゴシック,Bold"/>
          <w:color w:val="FF0000"/>
          <w:sz w:val="24"/>
          <w:szCs w:val="24"/>
        </w:rPr>
      </w:pPr>
      <w:r w:rsidRPr="00267556">
        <w:rPr>
          <w:rFonts w:eastAsiaTheme="minorHAnsi" w:cs="Wingdings" w:hint="eastAsia"/>
          <w:kern w:val="0"/>
          <w:sz w:val="24"/>
          <w:szCs w:val="24"/>
        </w:rPr>
        <w:t>・</w:t>
      </w:r>
      <w:r w:rsidR="00A462BF" w:rsidRPr="00267556">
        <w:rPr>
          <w:rFonts w:eastAsiaTheme="minorHAnsi" w:cs="游明朝" w:hint="eastAsia"/>
          <w:bCs/>
          <w:kern w:val="0"/>
          <w:sz w:val="24"/>
          <w:szCs w:val="24"/>
        </w:rPr>
        <w:t>入場者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に対して、</w:t>
      </w:r>
      <w:r w:rsidR="00A462BF" w:rsidRPr="00267556">
        <w:rPr>
          <w:rFonts w:eastAsiaTheme="minorHAnsi" w:cs="游明朝" w:hint="eastAsia"/>
          <w:bCs/>
          <w:kern w:val="0"/>
          <w:sz w:val="24"/>
          <w:szCs w:val="24"/>
        </w:rPr>
        <w:t>発熱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（例えば平熱より１度以上）</w:t>
      </w:r>
      <w:r w:rsidR="00A462BF" w:rsidRPr="00267556">
        <w:rPr>
          <w:rFonts w:eastAsiaTheme="minorHAnsi" w:cs="游明朝" w:hint="eastAsia"/>
          <w:bCs/>
          <w:kern w:val="0"/>
          <w:sz w:val="24"/>
          <w:szCs w:val="24"/>
        </w:rPr>
        <w:t>や軽度であっても風邪症状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（せきやのどの痛みなど）、</w:t>
      </w:r>
      <w:r w:rsidR="00A462BF" w:rsidRPr="00267556">
        <w:rPr>
          <w:rFonts w:eastAsiaTheme="minorHAnsi" w:cs="游明朝" w:hint="eastAsia"/>
          <w:bCs/>
          <w:kern w:val="0"/>
          <w:sz w:val="24"/>
          <w:szCs w:val="24"/>
        </w:rPr>
        <w:t>嘔吐・下痢等の症状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があれば</w:t>
      </w:r>
      <w:r w:rsidR="00A462BF" w:rsidRPr="00267556">
        <w:rPr>
          <w:rFonts w:eastAsiaTheme="minorHAnsi" w:cs="游明朝" w:hint="eastAsia"/>
          <w:bCs/>
          <w:kern w:val="0"/>
          <w:sz w:val="24"/>
          <w:szCs w:val="24"/>
        </w:rPr>
        <w:t>入場しない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ように</w:t>
      </w:r>
      <w:r w:rsidR="00A462BF" w:rsidRPr="00267556">
        <w:rPr>
          <w:rFonts w:eastAsiaTheme="minorHAnsi" w:cs="游明朝" w:hint="eastAsia"/>
          <w:bCs/>
          <w:kern w:val="0"/>
          <w:sz w:val="24"/>
          <w:szCs w:val="24"/>
        </w:rPr>
        <w:t>呼びかける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とともに、</w:t>
      </w:r>
      <w:r w:rsidR="00FE68CA" w:rsidRPr="00FE68CA">
        <w:rPr>
          <w:rFonts w:asciiTheme="minorEastAsia" w:hAnsiTheme="minorEastAsia" w:cs="游ゴシック,Bold" w:hint="eastAsia"/>
          <w:sz w:val="24"/>
          <w:szCs w:val="24"/>
        </w:rPr>
        <w:t>入場者への検温・体調確認を実施し、感染発生時に備えて利用者の連絡先を確認する。</w:t>
      </w:r>
      <w:r w:rsidR="00FE68CA" w:rsidRPr="00267556">
        <w:rPr>
          <w:rFonts w:eastAsiaTheme="minorHAnsi" w:cs="游明朝" w:hint="eastAsia"/>
          <w:kern w:val="0"/>
          <w:sz w:val="24"/>
          <w:szCs w:val="24"/>
        </w:rPr>
        <w:t>なお、体調不良の場合は、施設利用をお断りする</w:t>
      </w:r>
      <w:r w:rsidR="00FE68CA" w:rsidRPr="00151C45">
        <w:rPr>
          <w:rFonts w:ascii="游明朝" w:eastAsia="游明朝" w:cs="游明朝" w:hint="eastAsia"/>
          <w:kern w:val="0"/>
          <w:sz w:val="24"/>
          <w:szCs w:val="24"/>
        </w:rPr>
        <w:t>。</w:t>
      </w:r>
      <w:r w:rsidR="00FE68CA" w:rsidRPr="00FE68CA">
        <w:rPr>
          <w:rFonts w:asciiTheme="minorEastAsia" w:hAnsiTheme="minorEastAsia" w:cs="游ゴシック,Bold" w:hint="eastAsia"/>
          <w:sz w:val="24"/>
          <w:szCs w:val="24"/>
        </w:rPr>
        <w:t>また、厚生労働省が提供する新型コロナウイルス接触確認アプリ（COCOA</w:t>
      </w:r>
      <w:r w:rsidR="00FE68CA" w:rsidRPr="00FE68CA">
        <w:rPr>
          <w:rFonts w:asciiTheme="minorEastAsia" w:hAnsiTheme="minorEastAsia" w:cs="游ゴシック,Bold"/>
          <w:sz w:val="24"/>
          <w:szCs w:val="24"/>
        </w:rPr>
        <w:t>）</w:t>
      </w:r>
      <w:r w:rsidR="00FE68CA" w:rsidRPr="00FE68CA">
        <w:rPr>
          <w:rFonts w:asciiTheme="minorEastAsia" w:hAnsiTheme="minorEastAsia" w:cs="游ゴシック,Bold" w:hint="eastAsia"/>
          <w:sz w:val="24"/>
          <w:szCs w:val="24"/>
        </w:rPr>
        <w:t>の利用を促す。</w:t>
      </w:r>
    </w:p>
    <w:p w14:paraId="00CB3A41" w14:textId="0DC8CF72" w:rsidR="00A462BF" w:rsidRPr="00151C45" w:rsidRDefault="00A462BF" w:rsidP="00B9367F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游ゴシック" w:eastAsia="游ゴシック" w:hAnsi="游ゴシック" w:cs="游明朝"/>
          <w:b/>
          <w:bCs/>
          <w:kern w:val="0"/>
          <w:sz w:val="24"/>
          <w:szCs w:val="24"/>
          <w:u w:val="single"/>
        </w:rPr>
      </w:pPr>
      <w:r w:rsidRPr="00151C45">
        <w:rPr>
          <w:rFonts w:ascii="游ゴシック" w:eastAsia="游ゴシック" w:hAnsi="游ゴシック" w:cs="游明朝" w:hint="eastAsia"/>
          <w:b/>
          <w:bCs/>
          <w:kern w:val="0"/>
          <w:sz w:val="24"/>
          <w:szCs w:val="24"/>
          <w:u w:val="single"/>
        </w:rPr>
        <w:t>トイレの衛生管理</w:t>
      </w:r>
    </w:p>
    <w:p w14:paraId="349C8F55" w14:textId="31BC2F68" w:rsidR="00A462BF" w:rsidRPr="00267556" w:rsidRDefault="00DD3C68" w:rsidP="00600E64">
      <w:pPr>
        <w:autoSpaceDE w:val="0"/>
        <w:autoSpaceDN w:val="0"/>
        <w:adjustRightInd w:val="0"/>
        <w:ind w:leftChars="100" w:left="450" w:hangingChars="100" w:hanging="240"/>
        <w:rPr>
          <w:rFonts w:eastAsiaTheme="minorHAnsi" w:cs="游明朝"/>
          <w:kern w:val="0"/>
          <w:sz w:val="24"/>
          <w:szCs w:val="24"/>
        </w:rPr>
      </w:pPr>
      <w:r w:rsidRPr="00151C45">
        <w:rPr>
          <w:rFonts w:ascii="Wingdings" w:eastAsia="游明朝" w:hAnsi="Wingdings" w:cs="Wingdings" w:hint="eastAsia"/>
          <w:kern w:val="0"/>
          <w:sz w:val="24"/>
          <w:szCs w:val="24"/>
        </w:rPr>
        <w:t>・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不特定多数が接触する場所（便座、スイッチ、洗浄レバー等）は、</w:t>
      </w:r>
      <w:r w:rsidR="00A462BF" w:rsidRPr="00267556">
        <w:rPr>
          <w:rFonts w:eastAsiaTheme="minorHAnsi" w:cs="游明朝" w:hint="eastAsia"/>
          <w:bCs/>
          <w:kern w:val="0"/>
          <w:sz w:val="24"/>
          <w:szCs w:val="24"/>
        </w:rPr>
        <w:t>定期的に</w:t>
      </w:r>
      <w:r w:rsidR="00DE60E4" w:rsidRPr="00267556">
        <w:rPr>
          <w:rFonts w:eastAsiaTheme="minorHAnsi" w:cs="游明朝" w:hint="eastAsia"/>
          <w:kern w:val="0"/>
          <w:sz w:val="24"/>
          <w:szCs w:val="24"/>
        </w:rPr>
        <w:t>清掃</w:t>
      </w:r>
      <w:r w:rsidR="002D0816" w:rsidRPr="00267556">
        <w:rPr>
          <w:rFonts w:eastAsiaTheme="minorHAnsi" w:cs="游明朝" w:hint="eastAsia"/>
          <w:kern w:val="0"/>
          <w:sz w:val="24"/>
          <w:szCs w:val="24"/>
        </w:rPr>
        <w:t>委託</w:t>
      </w:r>
      <w:r w:rsidR="00DE60E4" w:rsidRPr="00267556">
        <w:rPr>
          <w:rFonts w:eastAsiaTheme="minorHAnsi" w:cs="游明朝" w:hint="eastAsia"/>
          <w:kern w:val="0"/>
          <w:sz w:val="24"/>
          <w:szCs w:val="24"/>
        </w:rPr>
        <w:t>業者が</w:t>
      </w:r>
      <w:r w:rsidR="00A462BF" w:rsidRPr="00267556">
        <w:rPr>
          <w:rFonts w:eastAsiaTheme="minorHAnsi" w:cs="游明朝" w:hint="eastAsia"/>
          <w:bCs/>
          <w:kern w:val="0"/>
          <w:sz w:val="24"/>
          <w:szCs w:val="24"/>
        </w:rPr>
        <w:t>清拭消毒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を行う。</w:t>
      </w:r>
    </w:p>
    <w:p w14:paraId="495993EB" w14:textId="6D22BA04" w:rsidR="00A462BF" w:rsidRPr="00267556" w:rsidRDefault="00DD3C68" w:rsidP="00600E64">
      <w:pPr>
        <w:autoSpaceDE w:val="0"/>
        <w:autoSpaceDN w:val="0"/>
        <w:adjustRightInd w:val="0"/>
        <w:ind w:leftChars="100" w:left="450" w:hangingChars="100" w:hanging="240"/>
        <w:rPr>
          <w:rFonts w:eastAsiaTheme="minorHAnsi" w:cs="游明朝"/>
          <w:kern w:val="0"/>
          <w:sz w:val="24"/>
          <w:szCs w:val="24"/>
        </w:rPr>
      </w:pPr>
      <w:r w:rsidRPr="00267556">
        <w:rPr>
          <w:rFonts w:eastAsiaTheme="minorHAnsi" w:cs="Wingdings" w:hint="eastAsia"/>
          <w:kern w:val="0"/>
          <w:sz w:val="24"/>
          <w:szCs w:val="24"/>
        </w:rPr>
        <w:t>・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トイレの</w:t>
      </w:r>
      <w:r w:rsidR="00A462BF" w:rsidRPr="00267556">
        <w:rPr>
          <w:rFonts w:eastAsiaTheme="minorHAnsi" w:cs="游明朝" w:hint="eastAsia"/>
          <w:bCs/>
          <w:kern w:val="0"/>
          <w:sz w:val="24"/>
          <w:szCs w:val="24"/>
        </w:rPr>
        <w:t>蓋を閉めて汚物を流す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ように表示する。</w:t>
      </w:r>
    </w:p>
    <w:p w14:paraId="6847152D" w14:textId="69504313" w:rsidR="00E63CE9" w:rsidRDefault="00E63CE9" w:rsidP="00600E64">
      <w:pPr>
        <w:autoSpaceDE w:val="0"/>
        <w:autoSpaceDN w:val="0"/>
        <w:adjustRightInd w:val="0"/>
        <w:ind w:leftChars="100" w:left="450" w:hangingChars="100" w:hanging="240"/>
        <w:rPr>
          <w:rFonts w:ascii="Wingdings" w:eastAsia="游明朝" w:hAnsi="Wingdings" w:cs="Wingdings" w:hint="eastAsia"/>
          <w:kern w:val="0"/>
          <w:sz w:val="24"/>
          <w:szCs w:val="24"/>
        </w:rPr>
      </w:pPr>
      <w:r w:rsidRPr="00267556">
        <w:rPr>
          <w:rFonts w:eastAsiaTheme="minorHAnsi" w:cs="Wingdings" w:hint="eastAsia"/>
          <w:kern w:val="0"/>
          <w:sz w:val="24"/>
          <w:szCs w:val="24"/>
        </w:rPr>
        <w:t>・</w:t>
      </w:r>
      <w:r w:rsidR="00151C45" w:rsidRPr="00267556">
        <w:rPr>
          <w:rFonts w:eastAsiaTheme="minorHAnsi" w:cs="Wingdings" w:hint="eastAsia"/>
          <w:kern w:val="0"/>
          <w:sz w:val="24"/>
          <w:szCs w:val="24"/>
        </w:rPr>
        <w:t>男子小便トイレは、使用者同士の距離が１ｍ（マスク着用のない場合は２ｍ）の距離を確保するため、一部を使用禁止とする</w:t>
      </w:r>
      <w:r w:rsidR="00151C45" w:rsidRPr="00151C45">
        <w:rPr>
          <w:rFonts w:ascii="Wingdings" w:eastAsia="游明朝" w:hAnsi="Wingdings" w:cs="Wingdings" w:hint="eastAsia"/>
          <w:kern w:val="0"/>
          <w:sz w:val="24"/>
          <w:szCs w:val="24"/>
        </w:rPr>
        <w:t>。</w:t>
      </w:r>
    </w:p>
    <w:p w14:paraId="63922C53" w14:textId="538E4AD1" w:rsidR="00A462BF" w:rsidRDefault="00A462BF" w:rsidP="00B9367F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游ゴシック" w:eastAsia="游ゴシック" w:hAnsi="游ゴシック" w:cs="游明朝"/>
          <w:b/>
          <w:bCs/>
          <w:kern w:val="0"/>
          <w:sz w:val="24"/>
          <w:szCs w:val="24"/>
          <w:u w:val="single"/>
        </w:rPr>
      </w:pPr>
      <w:r w:rsidRPr="00A5470D">
        <w:rPr>
          <w:rFonts w:ascii="游ゴシック" w:eastAsia="游ゴシック" w:hAnsi="游ゴシック" w:cs="游明朝" w:hint="eastAsia"/>
          <w:b/>
          <w:bCs/>
          <w:kern w:val="0"/>
          <w:sz w:val="24"/>
          <w:szCs w:val="24"/>
          <w:u w:val="single"/>
        </w:rPr>
        <w:t>休憩スペースのリスク軽減</w:t>
      </w:r>
    </w:p>
    <w:p w14:paraId="08ED666E" w14:textId="77777777" w:rsidR="00A5470D" w:rsidRPr="00C83846" w:rsidRDefault="00DD3C68" w:rsidP="00600E64">
      <w:pPr>
        <w:ind w:leftChars="100" w:left="450" w:hangingChars="100" w:hanging="240"/>
        <w:rPr>
          <w:rFonts w:eastAsiaTheme="minorHAnsi"/>
          <w:bCs/>
          <w:sz w:val="24"/>
        </w:rPr>
      </w:pPr>
      <w:r w:rsidRPr="00C83846">
        <w:rPr>
          <w:rFonts w:eastAsiaTheme="minorHAnsi" w:cs="Wingdings" w:hint="eastAsia"/>
          <w:kern w:val="0"/>
          <w:sz w:val="24"/>
          <w:szCs w:val="24"/>
        </w:rPr>
        <w:t>・</w:t>
      </w:r>
      <w:r w:rsidR="00A5470D" w:rsidRPr="00C83846">
        <w:rPr>
          <w:rFonts w:eastAsiaTheme="minorHAnsi" w:hint="eastAsia"/>
          <w:bCs/>
          <w:sz w:val="24"/>
        </w:rPr>
        <w:t>供用スペースの滞留を禁止する。</w:t>
      </w:r>
    </w:p>
    <w:p w14:paraId="44B67BC9" w14:textId="42DC3EFB" w:rsidR="00A5470D" w:rsidRPr="00C83846" w:rsidRDefault="00A5470D" w:rsidP="00600E64">
      <w:pPr>
        <w:ind w:leftChars="100" w:left="450" w:hangingChars="100" w:hanging="240"/>
        <w:rPr>
          <w:rFonts w:eastAsiaTheme="minorHAnsi"/>
          <w:bCs/>
          <w:sz w:val="24"/>
        </w:rPr>
      </w:pPr>
      <w:r w:rsidRPr="00C83846">
        <w:rPr>
          <w:rFonts w:eastAsiaTheme="minorHAnsi" w:hint="eastAsia"/>
          <w:bCs/>
          <w:sz w:val="24"/>
        </w:rPr>
        <w:t>・共用する備品等は、定期的に消毒を行う。</w:t>
      </w:r>
    </w:p>
    <w:p w14:paraId="59353C56" w14:textId="0496D65F" w:rsidR="00930E19" w:rsidRPr="003524AB" w:rsidRDefault="00A462BF" w:rsidP="00B9367F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游ゴシック" w:eastAsia="游ゴシック" w:hAnsi="游ゴシック" w:cs="游明朝"/>
          <w:b/>
          <w:bCs/>
          <w:kern w:val="0"/>
          <w:sz w:val="24"/>
          <w:szCs w:val="24"/>
          <w:u w:val="single"/>
        </w:rPr>
      </w:pPr>
      <w:r w:rsidRPr="003524AB">
        <w:rPr>
          <w:rFonts w:ascii="游ゴシック" w:eastAsia="游ゴシック" w:hAnsi="游ゴシック" w:cs="游明朝" w:hint="eastAsia"/>
          <w:b/>
          <w:bCs/>
          <w:kern w:val="0"/>
          <w:sz w:val="24"/>
          <w:szCs w:val="24"/>
          <w:u w:val="single"/>
        </w:rPr>
        <w:t>喫煙スペースの使用制限</w:t>
      </w:r>
    </w:p>
    <w:p w14:paraId="171A283B" w14:textId="0F78BE68" w:rsidR="00A462BF" w:rsidRPr="00151C45" w:rsidRDefault="00DD3C68" w:rsidP="00DD3C6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游ゴシック" w:eastAsia="游ゴシック" w:hAnsi="游ゴシック" w:cs="游明朝"/>
          <w:kern w:val="0"/>
          <w:sz w:val="24"/>
          <w:szCs w:val="24"/>
        </w:rPr>
      </w:pPr>
      <w:r w:rsidRPr="00151C45">
        <w:rPr>
          <w:rFonts w:ascii="Wingdings" w:eastAsia="游明朝" w:hAnsi="Wingdings" w:cs="Wingdings" w:hint="eastAsia"/>
          <w:kern w:val="0"/>
          <w:sz w:val="24"/>
          <w:szCs w:val="24"/>
        </w:rPr>
        <w:t>・</w:t>
      </w:r>
      <w:r w:rsidR="00A462BF" w:rsidRPr="00267556">
        <w:rPr>
          <w:rFonts w:eastAsiaTheme="minorHAnsi" w:cs="游明朝" w:hint="eastAsia"/>
          <w:bCs/>
          <w:kern w:val="0"/>
          <w:sz w:val="24"/>
          <w:szCs w:val="24"/>
        </w:rPr>
        <w:t>施設</w:t>
      </w:r>
      <w:r w:rsidR="00D446E8" w:rsidRPr="00267556">
        <w:rPr>
          <w:rFonts w:eastAsiaTheme="minorHAnsi" w:cs="游明朝" w:hint="eastAsia"/>
          <w:bCs/>
          <w:kern w:val="0"/>
          <w:sz w:val="24"/>
          <w:szCs w:val="24"/>
        </w:rPr>
        <w:t>内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は</w:t>
      </w:r>
      <w:r w:rsidR="00A462BF" w:rsidRPr="00267556">
        <w:rPr>
          <w:rFonts w:eastAsiaTheme="minorHAnsi" w:cs="游明朝" w:hint="eastAsia"/>
          <w:bCs/>
          <w:kern w:val="0"/>
          <w:sz w:val="24"/>
          <w:szCs w:val="24"/>
        </w:rPr>
        <w:t>全館禁煙</w:t>
      </w:r>
      <w:r w:rsidR="00D446E8" w:rsidRPr="00267556">
        <w:rPr>
          <w:rFonts w:eastAsiaTheme="minorHAnsi" w:cs="游明朝" w:hint="eastAsia"/>
          <w:kern w:val="0"/>
          <w:sz w:val="24"/>
          <w:szCs w:val="24"/>
        </w:rPr>
        <w:t>。</w:t>
      </w:r>
    </w:p>
    <w:p w14:paraId="1D010E02" w14:textId="2DDC5D3E" w:rsidR="008311F4" w:rsidRPr="00151C45" w:rsidRDefault="00A462BF" w:rsidP="00B9367F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游ゴシック" w:eastAsia="游ゴシック" w:hAnsi="游ゴシック" w:cs="游明朝"/>
          <w:b/>
          <w:bCs/>
          <w:kern w:val="0"/>
          <w:sz w:val="24"/>
          <w:szCs w:val="24"/>
        </w:rPr>
      </w:pPr>
      <w:r w:rsidRPr="003524AB">
        <w:rPr>
          <w:rFonts w:ascii="游ゴシック" w:eastAsia="游ゴシック" w:hAnsi="游ゴシック" w:cs="游明朝"/>
          <w:b/>
          <w:bCs/>
          <w:kern w:val="0"/>
          <w:sz w:val="24"/>
          <w:szCs w:val="24"/>
        </w:rPr>
        <w:lastRenderedPageBreak/>
        <w:t xml:space="preserve"> </w:t>
      </w:r>
      <w:r w:rsidRPr="003524AB">
        <w:rPr>
          <w:rFonts w:ascii="游ゴシック" w:eastAsia="游ゴシック" w:hAnsi="游ゴシック" w:cs="游明朝" w:hint="eastAsia"/>
          <w:b/>
          <w:bCs/>
          <w:kern w:val="0"/>
          <w:sz w:val="24"/>
          <w:szCs w:val="24"/>
          <w:u w:val="single"/>
        </w:rPr>
        <w:t>清掃・消毒</w:t>
      </w:r>
    </w:p>
    <w:p w14:paraId="6D21E99D" w14:textId="2B3B2061" w:rsidR="00A462BF" w:rsidRPr="00267556" w:rsidRDefault="00DD3C68" w:rsidP="00600E64">
      <w:pPr>
        <w:autoSpaceDE w:val="0"/>
        <w:autoSpaceDN w:val="0"/>
        <w:adjustRightInd w:val="0"/>
        <w:ind w:leftChars="100" w:left="450" w:hangingChars="100" w:hanging="240"/>
        <w:rPr>
          <w:rFonts w:eastAsiaTheme="minorHAnsi" w:cs="游明朝"/>
          <w:kern w:val="0"/>
          <w:sz w:val="24"/>
          <w:szCs w:val="24"/>
        </w:rPr>
      </w:pPr>
      <w:r w:rsidRPr="00267556">
        <w:rPr>
          <w:rFonts w:eastAsiaTheme="minorHAnsi" w:cs="Wingdings" w:hint="eastAsia"/>
          <w:kern w:val="0"/>
          <w:sz w:val="24"/>
          <w:szCs w:val="24"/>
        </w:rPr>
        <w:t>・</w:t>
      </w:r>
      <w:r w:rsidR="00A462BF" w:rsidRPr="00267556">
        <w:rPr>
          <w:rFonts w:eastAsiaTheme="minorHAnsi" w:cs="游明朝" w:hint="eastAsia"/>
          <w:bCs/>
          <w:kern w:val="0"/>
          <w:sz w:val="24"/>
          <w:szCs w:val="24"/>
        </w:rPr>
        <w:t>他人と共用する物品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や</w:t>
      </w:r>
      <w:r w:rsidR="00A462BF" w:rsidRPr="00267556">
        <w:rPr>
          <w:rFonts w:eastAsiaTheme="minorHAnsi" w:cs="游明朝" w:hint="eastAsia"/>
          <w:bCs/>
          <w:kern w:val="0"/>
          <w:sz w:val="24"/>
          <w:szCs w:val="24"/>
        </w:rPr>
        <w:t>複数の人の手が触れる場所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を高濃度エタノールや市販の界面活性剤含有の洗浄剤、漂白剤を用いて</w:t>
      </w:r>
      <w:r w:rsidR="00DE60E4" w:rsidRPr="00267556">
        <w:rPr>
          <w:rFonts w:eastAsiaTheme="minorHAnsi" w:cs="游明朝" w:hint="eastAsia"/>
          <w:kern w:val="0"/>
          <w:sz w:val="24"/>
          <w:szCs w:val="24"/>
        </w:rPr>
        <w:t>、職員</w:t>
      </w:r>
      <w:r w:rsidR="000719B9" w:rsidRPr="00267556">
        <w:rPr>
          <w:rFonts w:eastAsiaTheme="minorHAnsi" w:cs="游明朝" w:hint="eastAsia"/>
          <w:kern w:val="0"/>
          <w:sz w:val="24"/>
          <w:szCs w:val="24"/>
        </w:rPr>
        <w:t>または</w:t>
      </w:r>
      <w:r w:rsidR="00DE60E4" w:rsidRPr="00267556">
        <w:rPr>
          <w:rFonts w:eastAsiaTheme="minorHAnsi" w:cs="游明朝" w:hint="eastAsia"/>
          <w:kern w:val="0"/>
          <w:sz w:val="24"/>
          <w:szCs w:val="24"/>
        </w:rPr>
        <w:t>清掃</w:t>
      </w:r>
      <w:r w:rsidR="002D0816" w:rsidRPr="00267556">
        <w:rPr>
          <w:rFonts w:eastAsiaTheme="minorHAnsi" w:cs="游明朝" w:hint="eastAsia"/>
          <w:kern w:val="0"/>
          <w:sz w:val="24"/>
          <w:szCs w:val="24"/>
        </w:rPr>
        <w:t>委託</w:t>
      </w:r>
      <w:r w:rsidR="00DE60E4" w:rsidRPr="00267556">
        <w:rPr>
          <w:rFonts w:eastAsiaTheme="minorHAnsi" w:cs="游明朝" w:hint="eastAsia"/>
          <w:kern w:val="0"/>
          <w:sz w:val="24"/>
          <w:szCs w:val="24"/>
        </w:rPr>
        <w:t>業者が</w:t>
      </w:r>
      <w:r w:rsidR="00A462BF" w:rsidRPr="00267556">
        <w:rPr>
          <w:rFonts w:eastAsiaTheme="minorHAnsi" w:cs="游明朝" w:hint="eastAsia"/>
          <w:bCs/>
          <w:kern w:val="0"/>
          <w:sz w:val="24"/>
          <w:szCs w:val="24"/>
        </w:rPr>
        <w:t>定期的に清拭消毒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する。</w:t>
      </w:r>
    </w:p>
    <w:p w14:paraId="490C2E56" w14:textId="77777777" w:rsidR="00A462BF" w:rsidRPr="00267556" w:rsidRDefault="00A462BF" w:rsidP="00600E64">
      <w:pPr>
        <w:autoSpaceDE w:val="0"/>
        <w:autoSpaceDN w:val="0"/>
        <w:adjustRightInd w:val="0"/>
        <w:ind w:leftChars="100" w:left="450" w:hangingChars="100" w:hanging="240"/>
        <w:rPr>
          <w:rFonts w:eastAsiaTheme="minorHAnsi" w:cs="游明朝"/>
          <w:kern w:val="0"/>
          <w:szCs w:val="21"/>
        </w:rPr>
      </w:pPr>
      <w:r w:rsidRPr="00267556">
        <w:rPr>
          <w:rFonts w:eastAsiaTheme="minorHAnsi" w:cs="游明朝" w:hint="eastAsia"/>
          <w:kern w:val="0"/>
          <w:sz w:val="24"/>
          <w:szCs w:val="24"/>
        </w:rPr>
        <w:t>＜</w:t>
      </w:r>
      <w:r w:rsidRPr="00267556">
        <w:rPr>
          <w:rFonts w:eastAsiaTheme="minorHAnsi" w:cs="游明朝" w:hint="eastAsia"/>
          <w:kern w:val="0"/>
          <w:szCs w:val="21"/>
        </w:rPr>
        <w:t>高頻度に接触する部位＞</w:t>
      </w:r>
    </w:p>
    <w:p w14:paraId="6B1975EE" w14:textId="77777777" w:rsidR="002E0737" w:rsidRPr="00267556" w:rsidRDefault="0069557E" w:rsidP="00600E64">
      <w:pPr>
        <w:autoSpaceDE w:val="0"/>
        <w:autoSpaceDN w:val="0"/>
        <w:adjustRightInd w:val="0"/>
        <w:ind w:leftChars="200" w:left="420" w:firstLineChars="100" w:firstLine="210"/>
        <w:rPr>
          <w:rFonts w:eastAsiaTheme="minorHAnsi" w:cs="游明朝"/>
          <w:kern w:val="0"/>
          <w:szCs w:val="21"/>
        </w:rPr>
      </w:pPr>
      <w:r w:rsidRPr="00267556">
        <w:rPr>
          <w:rFonts w:eastAsiaTheme="minorHAnsi" w:cs="游明朝" w:hint="eastAsia"/>
          <w:kern w:val="0"/>
          <w:szCs w:val="21"/>
        </w:rPr>
        <w:t>各施設</w:t>
      </w:r>
      <w:r w:rsidR="002E0737" w:rsidRPr="00267556">
        <w:rPr>
          <w:rFonts w:eastAsiaTheme="minorHAnsi" w:cs="游明朝" w:hint="eastAsia"/>
          <w:kern w:val="0"/>
          <w:szCs w:val="21"/>
        </w:rPr>
        <w:t>・</w:t>
      </w:r>
      <w:r w:rsidRPr="00267556">
        <w:rPr>
          <w:rFonts w:eastAsiaTheme="minorHAnsi" w:cs="游明朝" w:hint="eastAsia"/>
          <w:kern w:val="0"/>
          <w:szCs w:val="21"/>
        </w:rPr>
        <w:t>トイレ等出入口のドアノブ</w:t>
      </w:r>
      <w:r w:rsidR="00A462BF" w:rsidRPr="00267556">
        <w:rPr>
          <w:rFonts w:eastAsiaTheme="minorHAnsi" w:cs="游明朝" w:hint="eastAsia"/>
          <w:kern w:val="0"/>
          <w:szCs w:val="21"/>
        </w:rPr>
        <w:t>、</w:t>
      </w:r>
      <w:r w:rsidR="002E0737" w:rsidRPr="00267556">
        <w:rPr>
          <w:rFonts w:eastAsiaTheme="minorHAnsi" w:cs="游明朝" w:hint="eastAsia"/>
          <w:kern w:val="0"/>
          <w:szCs w:val="21"/>
        </w:rPr>
        <w:t>手すり、テーブル</w:t>
      </w:r>
      <w:r w:rsidRPr="00267556">
        <w:rPr>
          <w:rFonts w:eastAsiaTheme="minorHAnsi" w:cs="游明朝" w:hint="eastAsia"/>
          <w:kern w:val="0"/>
          <w:szCs w:val="21"/>
        </w:rPr>
        <w:t>、</w:t>
      </w:r>
      <w:r w:rsidR="00A462BF" w:rsidRPr="00267556">
        <w:rPr>
          <w:rFonts w:eastAsiaTheme="minorHAnsi" w:cs="游明朝" w:hint="eastAsia"/>
          <w:kern w:val="0"/>
          <w:szCs w:val="21"/>
        </w:rPr>
        <w:t>椅子の背もたれ、</w:t>
      </w:r>
    </w:p>
    <w:p w14:paraId="6F45C693" w14:textId="79451A93" w:rsidR="00A462BF" w:rsidRPr="00267556" w:rsidRDefault="00A462BF" w:rsidP="00600E64">
      <w:pPr>
        <w:autoSpaceDE w:val="0"/>
        <w:autoSpaceDN w:val="0"/>
        <w:adjustRightInd w:val="0"/>
        <w:ind w:leftChars="200" w:left="420" w:firstLineChars="100" w:firstLine="210"/>
        <w:rPr>
          <w:rFonts w:eastAsiaTheme="minorHAnsi" w:cs="游明朝"/>
          <w:kern w:val="0"/>
          <w:szCs w:val="21"/>
        </w:rPr>
      </w:pPr>
      <w:r w:rsidRPr="00267556">
        <w:rPr>
          <w:rFonts w:eastAsiaTheme="minorHAnsi" w:cs="游明朝" w:hint="eastAsia"/>
          <w:kern w:val="0"/>
          <w:szCs w:val="21"/>
        </w:rPr>
        <w:t>電気のスイッチ</w:t>
      </w:r>
      <w:r w:rsidR="002E0737" w:rsidRPr="00267556">
        <w:rPr>
          <w:rFonts w:eastAsiaTheme="minorHAnsi" w:cs="游明朝" w:hint="eastAsia"/>
          <w:kern w:val="0"/>
          <w:szCs w:val="21"/>
        </w:rPr>
        <w:t>、電話、キーボード、蛇口、競技用備品</w:t>
      </w:r>
      <w:r w:rsidR="00E339DB" w:rsidRPr="00267556">
        <w:rPr>
          <w:rFonts w:eastAsiaTheme="minorHAnsi" w:cs="游明朝" w:hint="eastAsia"/>
          <w:kern w:val="0"/>
          <w:szCs w:val="21"/>
        </w:rPr>
        <w:t>など</w:t>
      </w:r>
      <w:r w:rsidRPr="00267556">
        <w:rPr>
          <w:rFonts w:eastAsiaTheme="minorHAnsi" w:cs="游明朝" w:hint="eastAsia"/>
          <w:kern w:val="0"/>
          <w:szCs w:val="21"/>
        </w:rPr>
        <w:t>。</w:t>
      </w:r>
    </w:p>
    <w:p w14:paraId="62DFF082" w14:textId="0A7C6C38" w:rsidR="00A462BF" w:rsidRPr="00267556" w:rsidRDefault="00DD3C68" w:rsidP="00600E64">
      <w:pPr>
        <w:autoSpaceDE w:val="0"/>
        <w:autoSpaceDN w:val="0"/>
        <w:adjustRightInd w:val="0"/>
        <w:ind w:leftChars="100" w:left="450" w:hangingChars="100" w:hanging="240"/>
        <w:rPr>
          <w:rFonts w:eastAsiaTheme="minorHAnsi" w:cs="游明朝"/>
          <w:kern w:val="0"/>
          <w:sz w:val="24"/>
          <w:szCs w:val="24"/>
        </w:rPr>
      </w:pPr>
      <w:r w:rsidRPr="00267556">
        <w:rPr>
          <w:rFonts w:eastAsiaTheme="minorHAnsi" w:cs="Wingdings" w:hint="eastAsia"/>
          <w:kern w:val="0"/>
          <w:sz w:val="24"/>
          <w:szCs w:val="24"/>
        </w:rPr>
        <w:t>・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鼻水や唾液などが付いた</w:t>
      </w:r>
      <w:r w:rsidR="00A462BF" w:rsidRPr="00267556">
        <w:rPr>
          <w:rFonts w:eastAsiaTheme="minorHAnsi" w:cs="游明朝" w:hint="eastAsia"/>
          <w:bCs/>
          <w:kern w:val="0"/>
          <w:sz w:val="24"/>
          <w:szCs w:val="24"/>
        </w:rPr>
        <w:t>ゴミ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は、</w:t>
      </w:r>
      <w:r w:rsidR="00A462BF" w:rsidRPr="00267556">
        <w:rPr>
          <w:rFonts w:eastAsiaTheme="minorHAnsi" w:cs="游明朝" w:hint="eastAsia"/>
          <w:bCs/>
          <w:kern w:val="0"/>
          <w:sz w:val="24"/>
          <w:szCs w:val="24"/>
        </w:rPr>
        <w:t>ビニル袋に密閉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して捨てる。</w:t>
      </w:r>
    </w:p>
    <w:p w14:paraId="4AF391E1" w14:textId="61EFBC47" w:rsidR="00A462BF" w:rsidRPr="00151C45" w:rsidRDefault="001502AC" w:rsidP="00600E64">
      <w:pPr>
        <w:autoSpaceDE w:val="0"/>
        <w:autoSpaceDN w:val="0"/>
        <w:adjustRightInd w:val="0"/>
        <w:ind w:leftChars="100" w:left="450" w:hangingChars="100" w:hanging="240"/>
        <w:rPr>
          <w:rFonts w:ascii="游明朝" w:eastAsia="游明朝" w:cs="游明朝"/>
          <w:kern w:val="0"/>
          <w:sz w:val="24"/>
          <w:szCs w:val="24"/>
        </w:rPr>
      </w:pPr>
      <w:r>
        <w:rPr>
          <w:rFonts w:eastAsiaTheme="minorHAnsi" w:cs="游明朝" w:hint="eastAsia"/>
          <w:kern w:val="0"/>
          <w:sz w:val="24"/>
          <w:szCs w:val="24"/>
        </w:rPr>
        <w:t>・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ゴミを回収する人は</w:t>
      </w:r>
      <w:r w:rsidR="00A462BF" w:rsidRPr="00267556">
        <w:rPr>
          <w:rFonts w:eastAsiaTheme="minorHAnsi" w:cs="游明朝" w:hint="eastAsia"/>
          <w:bCs/>
          <w:kern w:val="0"/>
          <w:sz w:val="24"/>
          <w:szCs w:val="24"/>
        </w:rPr>
        <w:t>マスク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や</w:t>
      </w:r>
      <w:r w:rsidR="00A462BF" w:rsidRPr="00267556">
        <w:rPr>
          <w:rFonts w:eastAsiaTheme="minorHAnsi" w:cs="游明朝" w:hint="eastAsia"/>
          <w:bCs/>
          <w:kern w:val="0"/>
          <w:sz w:val="24"/>
          <w:szCs w:val="24"/>
        </w:rPr>
        <w:t>手袋</w:t>
      </w:r>
      <w:r w:rsidR="00A462BF" w:rsidRPr="00267556">
        <w:rPr>
          <w:rFonts w:eastAsiaTheme="minorHAnsi" w:cs="游明朝" w:hint="eastAsia"/>
          <w:kern w:val="0"/>
          <w:sz w:val="24"/>
          <w:szCs w:val="24"/>
        </w:rPr>
        <w:t>を着用し、脱いだ後は</w:t>
      </w:r>
      <w:r w:rsidR="00A462BF" w:rsidRPr="00267556">
        <w:rPr>
          <w:rFonts w:eastAsiaTheme="minorHAnsi" w:cs="游明朝" w:hint="eastAsia"/>
          <w:bCs/>
          <w:kern w:val="0"/>
          <w:sz w:val="24"/>
          <w:szCs w:val="24"/>
        </w:rPr>
        <w:t>石けんで手を洗う</w:t>
      </w:r>
      <w:r w:rsidR="00A462BF" w:rsidRPr="00151C45">
        <w:rPr>
          <w:rFonts w:ascii="游明朝" w:eastAsia="游明朝" w:cs="游明朝" w:hint="eastAsia"/>
          <w:kern w:val="0"/>
          <w:sz w:val="24"/>
          <w:szCs w:val="24"/>
        </w:rPr>
        <w:t>。</w:t>
      </w:r>
    </w:p>
    <w:p w14:paraId="6B6B028E" w14:textId="2714597B" w:rsidR="00A462BF" w:rsidRPr="003524AB" w:rsidRDefault="00A462BF" w:rsidP="00B9367F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游ゴシック" w:eastAsia="游ゴシック" w:hAnsi="游ゴシック" w:cs="游明朝"/>
          <w:b/>
          <w:bCs/>
          <w:kern w:val="0"/>
          <w:sz w:val="24"/>
          <w:szCs w:val="24"/>
        </w:rPr>
      </w:pPr>
      <w:r w:rsidRPr="003524AB">
        <w:rPr>
          <w:rFonts w:ascii="游ゴシック" w:eastAsia="游ゴシック" w:hAnsi="游ゴシック" w:cs="游明朝" w:hint="eastAsia"/>
          <w:b/>
          <w:bCs/>
          <w:kern w:val="0"/>
          <w:sz w:val="24"/>
          <w:szCs w:val="24"/>
          <w:u w:val="single"/>
        </w:rPr>
        <w:t>チェックリストの作成、確認</w:t>
      </w:r>
    </w:p>
    <w:p w14:paraId="5F7CD899" w14:textId="53D1F11A" w:rsidR="00A462BF" w:rsidRPr="00267556" w:rsidRDefault="00DD3C68" w:rsidP="00600E64">
      <w:pPr>
        <w:autoSpaceDE w:val="0"/>
        <w:autoSpaceDN w:val="0"/>
        <w:adjustRightInd w:val="0"/>
        <w:ind w:leftChars="100" w:left="450" w:hangingChars="100" w:hanging="240"/>
        <w:rPr>
          <w:rFonts w:eastAsiaTheme="minorHAnsi" w:cs="游ゴシック"/>
          <w:kern w:val="0"/>
          <w:sz w:val="24"/>
          <w:szCs w:val="24"/>
        </w:rPr>
      </w:pPr>
      <w:r w:rsidRPr="003524AB">
        <w:rPr>
          <w:rFonts w:ascii="Wingdings" w:eastAsia="游明朝" w:hAnsi="Wingdings" w:cs="Wingdings" w:hint="eastAsia"/>
          <w:kern w:val="0"/>
          <w:sz w:val="24"/>
          <w:szCs w:val="24"/>
        </w:rPr>
        <w:t>・</w:t>
      </w:r>
      <w:r w:rsidR="00A462BF" w:rsidRPr="00267556">
        <w:rPr>
          <w:rFonts w:eastAsiaTheme="minorHAnsi" w:cs="游ゴシック" w:hint="eastAsia"/>
          <w:kern w:val="0"/>
          <w:sz w:val="24"/>
          <w:szCs w:val="24"/>
        </w:rPr>
        <w:t>感染拡大予防ガイドライン</w:t>
      </w:r>
      <w:r w:rsidR="00E454F6" w:rsidRPr="00267556">
        <w:rPr>
          <w:rFonts w:eastAsiaTheme="minorHAnsi" w:cs="游ゴシック" w:hint="eastAsia"/>
          <w:kern w:val="0"/>
          <w:sz w:val="24"/>
          <w:szCs w:val="24"/>
        </w:rPr>
        <w:t>に基づく</w:t>
      </w:r>
      <w:r w:rsidR="00E454F6" w:rsidRPr="00267556">
        <w:rPr>
          <w:rFonts w:eastAsiaTheme="minorHAnsi" w:cs="游ゴシック" w:hint="eastAsia"/>
          <w:bCs/>
          <w:kern w:val="0"/>
          <w:sz w:val="24"/>
          <w:szCs w:val="24"/>
        </w:rPr>
        <w:t>チェックリスト</w:t>
      </w:r>
      <w:r w:rsidR="00E454F6" w:rsidRPr="00267556">
        <w:rPr>
          <w:rFonts w:eastAsiaTheme="minorHAnsi" w:cs="游ゴシック" w:hint="eastAsia"/>
          <w:kern w:val="0"/>
          <w:sz w:val="24"/>
          <w:szCs w:val="24"/>
        </w:rPr>
        <w:t>を</w:t>
      </w:r>
      <w:r w:rsidR="00A462BF" w:rsidRPr="00267556">
        <w:rPr>
          <w:rFonts w:eastAsiaTheme="minorHAnsi" w:cs="游ゴシック" w:hint="eastAsia"/>
          <w:kern w:val="0"/>
          <w:sz w:val="24"/>
          <w:szCs w:val="24"/>
        </w:rPr>
        <w:t>作成し、</w:t>
      </w:r>
      <w:r w:rsidR="00A462BF" w:rsidRPr="00267556">
        <w:rPr>
          <w:rFonts w:eastAsiaTheme="minorHAnsi" w:cs="游ゴシック" w:hint="eastAsia"/>
          <w:bCs/>
          <w:kern w:val="0"/>
          <w:sz w:val="24"/>
          <w:szCs w:val="24"/>
        </w:rPr>
        <w:t>毎日</w:t>
      </w:r>
      <w:r w:rsidR="00E454F6" w:rsidRPr="00267556">
        <w:rPr>
          <w:rFonts w:eastAsiaTheme="minorHAnsi" w:cs="游ゴシック" w:hint="eastAsia"/>
          <w:bCs/>
          <w:kern w:val="0"/>
          <w:sz w:val="24"/>
          <w:szCs w:val="24"/>
        </w:rPr>
        <w:t>の</w:t>
      </w:r>
      <w:r w:rsidR="00A462BF" w:rsidRPr="00267556">
        <w:rPr>
          <w:rFonts w:eastAsiaTheme="minorHAnsi" w:cs="游ゴシック" w:hint="eastAsia"/>
          <w:bCs/>
          <w:kern w:val="0"/>
          <w:sz w:val="24"/>
          <w:szCs w:val="24"/>
        </w:rPr>
        <w:t>確認</w:t>
      </w:r>
      <w:r w:rsidR="00A462BF" w:rsidRPr="00267556">
        <w:rPr>
          <w:rFonts w:eastAsiaTheme="minorHAnsi" w:cs="游ゴシック" w:hint="eastAsia"/>
          <w:kern w:val="0"/>
          <w:sz w:val="24"/>
          <w:szCs w:val="24"/>
        </w:rPr>
        <w:t>を行</w:t>
      </w:r>
      <w:r w:rsidR="00E454F6" w:rsidRPr="00267556">
        <w:rPr>
          <w:rFonts w:eastAsiaTheme="minorHAnsi" w:cs="游ゴシック" w:hint="eastAsia"/>
          <w:kern w:val="0"/>
          <w:sz w:val="24"/>
          <w:szCs w:val="24"/>
        </w:rPr>
        <w:t>う。</w:t>
      </w:r>
      <w:r w:rsidR="00247205" w:rsidRPr="00267556">
        <w:rPr>
          <w:rFonts w:eastAsiaTheme="minorHAnsi" w:cs="游ゴシック" w:hint="eastAsia"/>
          <w:kern w:val="0"/>
          <w:sz w:val="24"/>
          <w:szCs w:val="24"/>
        </w:rPr>
        <w:t>チェックリストは</w:t>
      </w:r>
      <w:r w:rsidR="00247205" w:rsidRPr="00267556">
        <w:rPr>
          <w:rFonts w:eastAsiaTheme="minorHAnsi" w:cs="游ゴシック" w:hint="eastAsia"/>
          <w:bCs/>
          <w:kern w:val="0"/>
          <w:sz w:val="24"/>
          <w:szCs w:val="24"/>
        </w:rPr>
        <w:t>週に一度</w:t>
      </w:r>
      <w:r w:rsidR="00247205" w:rsidRPr="00267556">
        <w:rPr>
          <w:rFonts w:eastAsiaTheme="minorHAnsi" w:cs="游ゴシック" w:hint="eastAsia"/>
          <w:kern w:val="0"/>
          <w:sz w:val="24"/>
          <w:szCs w:val="24"/>
        </w:rPr>
        <w:t>、</w:t>
      </w:r>
      <w:r w:rsidR="00E454F6" w:rsidRPr="00267556">
        <w:rPr>
          <w:rFonts w:eastAsiaTheme="minorHAnsi" w:cs="游ゴシック" w:hint="eastAsia"/>
          <w:kern w:val="0"/>
          <w:sz w:val="24"/>
          <w:szCs w:val="24"/>
        </w:rPr>
        <w:t>県へ</w:t>
      </w:r>
      <w:r w:rsidR="00247205" w:rsidRPr="00267556">
        <w:rPr>
          <w:rFonts w:eastAsiaTheme="minorHAnsi" w:cs="游ゴシック" w:hint="eastAsia"/>
          <w:bCs/>
          <w:kern w:val="0"/>
          <w:sz w:val="24"/>
          <w:szCs w:val="24"/>
        </w:rPr>
        <w:t>提出</w:t>
      </w:r>
      <w:r w:rsidR="00E454F6" w:rsidRPr="00267556">
        <w:rPr>
          <w:rFonts w:eastAsiaTheme="minorHAnsi" w:cs="游ゴシック" w:hint="eastAsia"/>
          <w:kern w:val="0"/>
          <w:sz w:val="24"/>
          <w:szCs w:val="24"/>
        </w:rPr>
        <w:t>する。</w:t>
      </w:r>
    </w:p>
    <w:p w14:paraId="09B56D86" w14:textId="56FFE3B2" w:rsidR="002D3C63" w:rsidRPr="003524AB" w:rsidRDefault="002D3C63" w:rsidP="002D3C63">
      <w:pPr>
        <w:autoSpaceDE w:val="0"/>
        <w:autoSpaceDN w:val="0"/>
        <w:adjustRightInd w:val="0"/>
        <w:jc w:val="left"/>
        <w:rPr>
          <w:rFonts w:ascii="游ゴシック" w:eastAsia="游ゴシック" w:cs="游ゴシック"/>
          <w:b/>
          <w:bCs/>
          <w:kern w:val="0"/>
          <w:sz w:val="28"/>
          <w:szCs w:val="28"/>
        </w:rPr>
      </w:pPr>
      <w:r w:rsidRPr="003524AB">
        <w:rPr>
          <w:rFonts w:ascii="游ゴシック" w:eastAsia="游ゴシック" w:cs="游ゴシック" w:hint="eastAsia"/>
          <w:b/>
          <w:bCs/>
          <w:kern w:val="0"/>
          <w:sz w:val="28"/>
          <w:szCs w:val="28"/>
        </w:rPr>
        <w:t>【</w:t>
      </w:r>
      <w:r w:rsidRPr="003524AB">
        <w:rPr>
          <w:rFonts w:ascii="游ゴシック" w:eastAsia="游ゴシック" w:cs="游ゴシック"/>
          <w:b/>
          <w:bCs/>
          <w:kern w:val="0"/>
          <w:sz w:val="28"/>
          <w:szCs w:val="28"/>
        </w:rPr>
        <w:t xml:space="preserve"> </w:t>
      </w:r>
      <w:r w:rsidRPr="003524AB">
        <w:rPr>
          <w:rFonts w:ascii="游ゴシック" w:eastAsia="游ゴシック" w:cs="游ゴシック" w:hint="eastAsia"/>
          <w:b/>
          <w:bCs/>
          <w:kern w:val="0"/>
          <w:sz w:val="28"/>
          <w:szCs w:val="28"/>
        </w:rPr>
        <w:t>施設ごとの注意点等</w:t>
      </w:r>
      <w:r w:rsidRPr="003524AB">
        <w:rPr>
          <w:rFonts w:ascii="游ゴシック" w:eastAsia="游ゴシック" w:cs="游ゴシック"/>
          <w:b/>
          <w:bCs/>
          <w:kern w:val="0"/>
          <w:sz w:val="28"/>
          <w:szCs w:val="28"/>
        </w:rPr>
        <w:t xml:space="preserve"> </w:t>
      </w:r>
      <w:r w:rsidRPr="003524AB">
        <w:rPr>
          <w:rFonts w:ascii="游ゴシック" w:eastAsia="游ゴシック" w:cs="游ゴシック" w:hint="eastAsia"/>
          <w:b/>
          <w:bCs/>
          <w:kern w:val="0"/>
          <w:sz w:val="28"/>
          <w:szCs w:val="28"/>
        </w:rPr>
        <w:t>】</w:t>
      </w:r>
    </w:p>
    <w:p w14:paraId="4F4BD00E" w14:textId="7040C374" w:rsidR="00151C45" w:rsidRPr="0076405A" w:rsidRDefault="00151C45" w:rsidP="0076405A">
      <w:pPr>
        <w:ind w:firstLineChars="100" w:firstLine="240"/>
        <w:rPr>
          <w:rFonts w:ascii="游ゴシック,Bold" w:eastAsia="游ゴシック,Bold" w:cs="游ゴシック,Bold"/>
          <w:b/>
          <w:bCs/>
          <w:sz w:val="24"/>
          <w:szCs w:val="24"/>
          <w:u w:val="single"/>
        </w:rPr>
      </w:pPr>
      <w:r w:rsidRPr="0076405A">
        <w:rPr>
          <w:rFonts w:ascii="游ゴシック,Bold" w:eastAsia="游ゴシック,Bold" w:cs="游ゴシック,Bold" w:hint="eastAsia"/>
          <w:b/>
          <w:bCs/>
          <w:sz w:val="24"/>
          <w:szCs w:val="24"/>
          <w:u w:val="single"/>
        </w:rPr>
        <w:t>アイスアリーナ共通</w:t>
      </w:r>
    </w:p>
    <w:p w14:paraId="58A29BB6" w14:textId="19C00A87" w:rsidR="00294C04" w:rsidRPr="00A5470D" w:rsidRDefault="00D15B85" w:rsidP="00600E64">
      <w:pPr>
        <w:ind w:leftChars="100" w:left="450" w:hangingChars="100" w:hanging="240"/>
        <w:rPr>
          <w:rFonts w:eastAsiaTheme="minorHAnsi"/>
          <w:sz w:val="24"/>
          <w:szCs w:val="24"/>
        </w:rPr>
      </w:pPr>
      <w:r w:rsidRPr="00D15B85">
        <w:rPr>
          <w:rFonts w:asciiTheme="minorEastAsia" w:hAnsiTheme="minorEastAsia" w:cs="游ゴシック,Bold" w:hint="eastAsia"/>
          <w:color w:val="000000" w:themeColor="text1"/>
          <w:sz w:val="24"/>
          <w:szCs w:val="24"/>
        </w:rPr>
        <w:t>・</w:t>
      </w:r>
      <w:r w:rsidR="00DB4DB1" w:rsidRPr="00A5470D">
        <w:rPr>
          <w:rFonts w:eastAsiaTheme="minorHAnsi" w:hint="eastAsia"/>
          <w:sz w:val="24"/>
          <w:szCs w:val="24"/>
        </w:rPr>
        <w:t>利用終了後は、使用器具類の消毒を利用者が都度行い、職員は消毒されていることを確認する。併せて午前１回、午後１回、職員または清掃委託業者が消毒を行う。</w:t>
      </w:r>
    </w:p>
    <w:p w14:paraId="77CCF90E" w14:textId="0A9440BF" w:rsidR="002947AB" w:rsidRPr="00151C45" w:rsidRDefault="002947AB" w:rsidP="002947AB">
      <w:pPr>
        <w:pStyle w:val="a3"/>
        <w:numPr>
          <w:ilvl w:val="0"/>
          <w:numId w:val="3"/>
        </w:numPr>
        <w:ind w:leftChars="0"/>
        <w:rPr>
          <w:rFonts w:ascii="游ゴシック,Bold" w:eastAsia="游ゴシック,Bold" w:cs="游ゴシック,Bold"/>
          <w:b/>
          <w:bCs/>
          <w:sz w:val="24"/>
          <w:szCs w:val="24"/>
          <w:u w:val="single"/>
        </w:rPr>
      </w:pPr>
      <w:r w:rsidRPr="00151C45">
        <w:rPr>
          <w:rFonts w:ascii="游ゴシック,Bold" w:eastAsia="游ゴシック,Bold" w:cs="游ゴシック,Bold" w:hint="eastAsia"/>
          <w:b/>
          <w:bCs/>
          <w:sz w:val="24"/>
          <w:szCs w:val="24"/>
          <w:u w:val="single"/>
        </w:rPr>
        <w:t>リンク（</w:t>
      </w:r>
      <w:r w:rsidR="00E63CE9" w:rsidRPr="00151C45">
        <w:rPr>
          <w:rFonts w:ascii="游ゴシック,Bold" w:eastAsia="游ゴシック,Bold" w:cs="游ゴシック,Bold" w:hint="eastAsia"/>
          <w:b/>
          <w:bCs/>
          <w:sz w:val="24"/>
          <w:szCs w:val="24"/>
          <w:u w:val="single"/>
        </w:rPr>
        <w:t>1,</w:t>
      </w:r>
      <w:r w:rsidR="00B9367F">
        <w:rPr>
          <w:rFonts w:ascii="游ゴシック,Bold" w:eastAsia="游ゴシック,Bold" w:cs="游ゴシック,Bold" w:hint="eastAsia"/>
          <w:b/>
          <w:bCs/>
          <w:sz w:val="24"/>
          <w:szCs w:val="24"/>
          <w:u w:val="single"/>
        </w:rPr>
        <w:t>749</w:t>
      </w:r>
      <w:r w:rsidR="00D8409D" w:rsidRPr="00151C45">
        <w:rPr>
          <w:rFonts w:ascii="游ゴシック,Bold" w:eastAsia="游ゴシック,Bold" w:cs="游ゴシック,Bold" w:hint="eastAsia"/>
          <w:b/>
          <w:bCs/>
          <w:sz w:val="24"/>
          <w:szCs w:val="24"/>
          <w:u w:val="single"/>
        </w:rPr>
        <w:t>㎡</w:t>
      </w:r>
      <w:r w:rsidR="00E63CE9" w:rsidRPr="00151C45">
        <w:rPr>
          <w:rFonts w:ascii="游ゴシック,Bold" w:eastAsia="游ゴシック,Bold" w:cs="游ゴシック,Bold" w:hint="eastAsia"/>
          <w:b/>
          <w:bCs/>
          <w:sz w:val="24"/>
          <w:szCs w:val="24"/>
          <w:u w:val="single"/>
        </w:rPr>
        <w:t>）</w:t>
      </w:r>
    </w:p>
    <w:p w14:paraId="7AA4C7BF" w14:textId="1D5DA6DC" w:rsidR="0099348E" w:rsidRDefault="002947AB" w:rsidP="00600E64">
      <w:pPr>
        <w:pStyle w:val="a3"/>
        <w:ind w:leftChars="100" w:left="450" w:hangingChars="100" w:hanging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</w:t>
      </w:r>
      <w:bookmarkStart w:id="1" w:name="_Hlk40980839"/>
      <w:r w:rsidR="0099348E" w:rsidRPr="002947AB">
        <w:rPr>
          <w:rFonts w:eastAsiaTheme="minorHAnsi" w:hint="eastAsia"/>
          <w:sz w:val="24"/>
          <w:szCs w:val="24"/>
        </w:rPr>
        <w:t>同時間帯での最大利用者数は、</w:t>
      </w:r>
      <w:r w:rsidR="00BB0FDD">
        <w:rPr>
          <w:rFonts w:eastAsiaTheme="minorHAnsi" w:hint="eastAsia"/>
          <w:sz w:val="24"/>
          <w:szCs w:val="24"/>
        </w:rPr>
        <w:t>見学者や付添い者</w:t>
      </w:r>
      <w:r w:rsidR="000F46DD">
        <w:rPr>
          <w:rFonts w:eastAsiaTheme="minorHAnsi" w:hint="eastAsia"/>
          <w:sz w:val="24"/>
          <w:szCs w:val="24"/>
        </w:rPr>
        <w:t>を含め</w:t>
      </w:r>
      <w:r w:rsidR="00DC6766">
        <w:rPr>
          <w:rFonts w:eastAsiaTheme="minorHAnsi" w:hint="eastAsia"/>
          <w:sz w:val="24"/>
          <w:szCs w:val="24"/>
        </w:rPr>
        <w:t>２</w:t>
      </w:r>
      <w:r w:rsidR="00D14A36">
        <w:rPr>
          <w:rFonts w:eastAsiaTheme="minorHAnsi" w:hint="eastAsia"/>
          <w:sz w:val="24"/>
          <w:szCs w:val="24"/>
        </w:rPr>
        <w:t>００</w:t>
      </w:r>
      <w:r w:rsidR="0099348E" w:rsidRPr="00A5470D">
        <w:rPr>
          <w:rFonts w:eastAsiaTheme="minorHAnsi"/>
          <w:sz w:val="24"/>
          <w:szCs w:val="24"/>
        </w:rPr>
        <w:t>人ま</w:t>
      </w:r>
      <w:r w:rsidR="0099348E" w:rsidRPr="002947AB">
        <w:rPr>
          <w:rFonts w:eastAsiaTheme="minorHAnsi"/>
          <w:sz w:val="24"/>
          <w:szCs w:val="24"/>
        </w:rPr>
        <w:t>でとする。</w:t>
      </w:r>
      <w:bookmarkEnd w:id="1"/>
    </w:p>
    <w:p w14:paraId="11C9D770" w14:textId="095D7F65" w:rsidR="00151C45" w:rsidRPr="00267556" w:rsidRDefault="00151C45" w:rsidP="00600E64">
      <w:pPr>
        <w:pStyle w:val="a3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267556">
        <w:rPr>
          <w:rFonts w:asciiTheme="minorEastAsia" w:hAnsiTheme="minorEastAsia" w:hint="eastAsia"/>
          <w:sz w:val="24"/>
          <w:szCs w:val="24"/>
        </w:rPr>
        <w:lastRenderedPageBreak/>
        <w:t>・利用中はマスクを着用しない場合も想定されるため、利用者同士の距離は２ｍ以上を確保した利用のみ認める。</w:t>
      </w:r>
    </w:p>
    <w:p w14:paraId="5B8A5725" w14:textId="7322DA4A" w:rsidR="0099348E" w:rsidRPr="00267556" w:rsidRDefault="002947AB" w:rsidP="00600E64">
      <w:pPr>
        <w:ind w:leftChars="67" w:left="141" w:firstLineChars="59" w:firstLine="142"/>
        <w:rPr>
          <w:rFonts w:asciiTheme="minorEastAsia" w:hAnsiTheme="minorEastAsia"/>
          <w:sz w:val="24"/>
          <w:szCs w:val="24"/>
        </w:rPr>
      </w:pPr>
      <w:r w:rsidRPr="00267556">
        <w:rPr>
          <w:rFonts w:asciiTheme="minorEastAsia" w:hAnsiTheme="minorEastAsia" w:hint="eastAsia"/>
          <w:sz w:val="24"/>
          <w:szCs w:val="24"/>
        </w:rPr>
        <w:t>・</w:t>
      </w:r>
      <w:r w:rsidR="0099348E" w:rsidRPr="00267556">
        <w:rPr>
          <w:rFonts w:asciiTheme="minorEastAsia" w:hAnsiTheme="minorEastAsia" w:hint="eastAsia"/>
          <w:sz w:val="24"/>
          <w:szCs w:val="24"/>
        </w:rPr>
        <w:t>スケート靴の履き脱ぎは極力、リンクサイドのベンチで行う。</w:t>
      </w:r>
    </w:p>
    <w:p w14:paraId="1BC19B7A" w14:textId="2A0E4A85" w:rsidR="00B040AF" w:rsidRPr="0076405A" w:rsidRDefault="00B040AF" w:rsidP="0076405A">
      <w:pPr>
        <w:pStyle w:val="a3"/>
        <w:numPr>
          <w:ilvl w:val="0"/>
          <w:numId w:val="3"/>
        </w:numPr>
        <w:ind w:leftChars="0"/>
        <w:rPr>
          <w:rFonts w:ascii="游ゴシック,Bold" w:eastAsia="游ゴシック,Bold" w:cs="游ゴシック,Bold"/>
          <w:b/>
          <w:bCs/>
          <w:sz w:val="24"/>
          <w:szCs w:val="24"/>
        </w:rPr>
      </w:pPr>
      <w:r w:rsidRPr="0076405A">
        <w:rPr>
          <w:rFonts w:ascii="游ゴシック,Bold" w:eastAsia="游ゴシック,Bold" w:cs="游ゴシック,Bold" w:hint="eastAsia"/>
          <w:b/>
          <w:bCs/>
          <w:sz w:val="24"/>
          <w:szCs w:val="24"/>
          <w:u w:val="single"/>
        </w:rPr>
        <w:t>控室（更衣室）</w:t>
      </w:r>
      <w:r w:rsidR="0076405A" w:rsidRPr="0076405A">
        <w:rPr>
          <w:rFonts w:ascii="游ゴシック,Bold" w:eastAsia="游ゴシック,Bold" w:cs="游ゴシック,Bold" w:hint="eastAsia"/>
          <w:b/>
          <w:bCs/>
          <w:sz w:val="24"/>
          <w:szCs w:val="24"/>
          <w:u w:val="single"/>
        </w:rPr>
        <w:t>（</w:t>
      </w:r>
      <w:r w:rsidR="004414C5" w:rsidRPr="0076405A">
        <w:rPr>
          <w:rFonts w:ascii="游ゴシック,Bold" w:eastAsia="游ゴシック,Bold" w:cs="游ゴシック,Bold" w:hint="eastAsia"/>
          <w:b/>
          <w:bCs/>
          <w:sz w:val="24"/>
          <w:szCs w:val="24"/>
          <w:u w:val="single"/>
        </w:rPr>
        <w:t>各42㎡</w:t>
      </w:r>
      <w:r w:rsidR="0076405A" w:rsidRPr="0076405A">
        <w:rPr>
          <w:rFonts w:ascii="游ゴシック,Bold" w:eastAsia="游ゴシック,Bold" w:cs="游ゴシック,Bold" w:hint="eastAsia"/>
          <w:b/>
          <w:bCs/>
          <w:sz w:val="24"/>
          <w:szCs w:val="24"/>
          <w:u w:val="single"/>
        </w:rPr>
        <w:t>）</w:t>
      </w:r>
      <w:r w:rsidR="003C3607" w:rsidRPr="0076405A">
        <w:rPr>
          <w:rFonts w:ascii="游ゴシック,Bold" w:eastAsia="游ゴシック,Bold" w:cs="游ゴシック,Bold" w:hint="eastAsia"/>
          <w:b/>
          <w:bCs/>
          <w:color w:val="FFFFFF" w:themeColor="background1"/>
          <w:sz w:val="24"/>
          <w:szCs w:val="24"/>
          <w:u w:val="single"/>
        </w:rPr>
        <w:t xml:space="preserve">　</w:t>
      </w:r>
      <w:r w:rsidR="003C3607" w:rsidRPr="0076405A">
        <w:rPr>
          <w:rFonts w:ascii="游ゴシック,Bold" w:eastAsia="游ゴシック,Bold" w:cs="游ゴシック,Bold" w:hint="eastAsia"/>
          <w:b/>
          <w:bCs/>
          <w:color w:val="FFFFFF" w:themeColor="background1"/>
          <w:sz w:val="24"/>
          <w:szCs w:val="24"/>
        </w:rPr>
        <w:t xml:space="preserve">　</w:t>
      </w:r>
      <w:r w:rsidRPr="0076405A">
        <w:rPr>
          <w:rFonts w:ascii="游ゴシック,Bold" w:eastAsia="游ゴシック,Bold" w:cs="游ゴシック,Bold" w:hint="eastAsia"/>
          <w:b/>
          <w:bCs/>
          <w:color w:val="FFFFFF" w:themeColor="background1"/>
          <w:sz w:val="24"/>
          <w:szCs w:val="24"/>
        </w:rPr>
        <w:t>㎡）</w:t>
      </w:r>
    </w:p>
    <w:p w14:paraId="4B4E1904" w14:textId="0180571E" w:rsidR="00D8409D" w:rsidRPr="004C2E58" w:rsidRDefault="00B040AF" w:rsidP="00600E64">
      <w:pPr>
        <w:pStyle w:val="a3"/>
        <w:ind w:leftChars="100" w:left="450" w:hangingChars="100" w:hanging="240"/>
        <w:rPr>
          <w:rFonts w:ascii="Wingdings" w:eastAsia="游明朝" w:hAnsi="Wingdings" w:cs="Wingdings" w:hint="eastAsia"/>
          <w:kern w:val="0"/>
          <w:sz w:val="24"/>
          <w:szCs w:val="24"/>
        </w:rPr>
      </w:pPr>
      <w:r w:rsidRPr="004C2E58">
        <w:rPr>
          <w:rFonts w:ascii="Wingdings" w:eastAsia="游明朝" w:hAnsi="Wingdings" w:cs="Wingdings" w:hint="eastAsia"/>
          <w:kern w:val="0"/>
          <w:sz w:val="24"/>
          <w:szCs w:val="24"/>
        </w:rPr>
        <w:t>・</w:t>
      </w:r>
      <w:r w:rsidR="00D8409D">
        <w:rPr>
          <w:rFonts w:ascii="Wingdings" w:eastAsia="游明朝" w:hAnsi="Wingdings" w:cs="Wingdings" w:hint="eastAsia"/>
          <w:kern w:val="0"/>
          <w:sz w:val="24"/>
          <w:szCs w:val="24"/>
        </w:rPr>
        <w:t>各控室（</w:t>
      </w:r>
      <w:r w:rsidR="00D8409D" w:rsidRPr="004C2E58">
        <w:rPr>
          <w:rFonts w:ascii="Wingdings" w:eastAsia="游明朝" w:hAnsi="Wingdings" w:cs="Wingdings" w:hint="eastAsia"/>
          <w:kern w:val="0"/>
          <w:sz w:val="24"/>
          <w:szCs w:val="24"/>
        </w:rPr>
        <w:t>更衣室</w:t>
      </w:r>
      <w:r w:rsidR="00D8409D">
        <w:rPr>
          <w:rFonts w:ascii="Wingdings" w:eastAsia="游明朝" w:hAnsi="Wingdings" w:cs="Wingdings" w:hint="eastAsia"/>
          <w:kern w:val="0"/>
          <w:sz w:val="24"/>
          <w:szCs w:val="24"/>
        </w:rPr>
        <w:t>）</w:t>
      </w:r>
      <w:r w:rsidR="00D8409D" w:rsidRPr="004C2E58">
        <w:rPr>
          <w:rFonts w:ascii="Wingdings" w:eastAsia="游明朝" w:hAnsi="Wingdings" w:cs="Wingdings" w:hint="eastAsia"/>
          <w:kern w:val="0"/>
          <w:sz w:val="24"/>
          <w:szCs w:val="24"/>
        </w:rPr>
        <w:t>では、シャワールームの利用を</w:t>
      </w:r>
      <w:r w:rsidR="00D8409D">
        <w:rPr>
          <w:rFonts w:ascii="Wingdings" w:eastAsia="游明朝" w:hAnsi="Wingdings" w:cs="Wingdings" w:hint="eastAsia"/>
          <w:kern w:val="0"/>
          <w:sz w:val="24"/>
          <w:szCs w:val="24"/>
        </w:rPr>
        <w:t>禁止する。</w:t>
      </w:r>
      <w:r w:rsidR="0076405A">
        <w:rPr>
          <w:rFonts w:ascii="Wingdings" w:eastAsia="游明朝" w:hAnsi="Wingdings" w:cs="Wingdings" w:hint="eastAsia"/>
          <w:kern w:val="0"/>
          <w:sz w:val="24"/>
          <w:szCs w:val="24"/>
        </w:rPr>
        <w:t>ロッカーは一つ置きの利用とする。</w:t>
      </w:r>
      <w:r w:rsidR="00D8409D" w:rsidRPr="004C2E58">
        <w:rPr>
          <w:rFonts w:ascii="Wingdings" w:eastAsia="游明朝" w:hAnsi="Wingdings" w:cs="Wingdings" w:hint="eastAsia"/>
          <w:kern w:val="0"/>
          <w:sz w:val="24"/>
          <w:szCs w:val="24"/>
        </w:rPr>
        <w:t>ロッカー数は、</w:t>
      </w:r>
      <w:r w:rsidR="00E1260E">
        <w:rPr>
          <w:rFonts w:ascii="Wingdings" w:eastAsia="游明朝" w:hAnsi="Wingdings" w:cs="Wingdings" w:hint="eastAsia"/>
          <w:kern w:val="0"/>
          <w:sz w:val="24"/>
          <w:szCs w:val="24"/>
        </w:rPr>
        <w:t>７２</w:t>
      </w:r>
      <w:r w:rsidR="00D8409D" w:rsidRPr="004C2E58">
        <w:rPr>
          <w:rFonts w:ascii="Wingdings" w:eastAsia="游明朝" w:hAnsi="Wingdings" w:cs="Wingdings" w:hint="eastAsia"/>
          <w:kern w:val="0"/>
          <w:sz w:val="24"/>
          <w:szCs w:val="24"/>
        </w:rPr>
        <w:t>台を</w:t>
      </w:r>
      <w:r w:rsidR="00E1260E">
        <w:rPr>
          <w:rFonts w:ascii="Wingdings" w:eastAsia="游明朝" w:hAnsi="Wingdings" w:cs="Wingdings" w:hint="eastAsia"/>
          <w:kern w:val="0"/>
          <w:sz w:val="24"/>
          <w:szCs w:val="24"/>
        </w:rPr>
        <w:t>３６</w:t>
      </w:r>
      <w:r w:rsidR="00D8409D" w:rsidRPr="004C2E58">
        <w:rPr>
          <w:rFonts w:ascii="Wingdings" w:eastAsia="游明朝" w:hAnsi="Wingdings" w:cs="Wingdings" w:hint="eastAsia"/>
          <w:kern w:val="0"/>
          <w:sz w:val="24"/>
          <w:szCs w:val="24"/>
        </w:rPr>
        <w:t>台に利用制限する。</w:t>
      </w:r>
    </w:p>
    <w:p w14:paraId="6D76629F" w14:textId="4DAF0564" w:rsidR="00B040AF" w:rsidRPr="00B73927" w:rsidRDefault="0076405A" w:rsidP="00600E64">
      <w:pPr>
        <w:ind w:leftChars="100" w:left="426" w:hangingChars="90" w:hanging="216"/>
        <w:rPr>
          <w:rFonts w:ascii="Wingdings" w:eastAsia="游明朝" w:hAnsi="Wingdings" w:cs="Wingdings" w:hint="eastAsia"/>
          <w:kern w:val="0"/>
          <w:sz w:val="24"/>
          <w:szCs w:val="24"/>
        </w:rPr>
      </w:pPr>
      <w:r w:rsidRPr="00B73927">
        <w:rPr>
          <w:rFonts w:ascii="Wingdings" w:eastAsia="游明朝" w:hAnsi="Wingdings" w:cs="Wingdings" w:hint="eastAsia"/>
          <w:kern w:val="0"/>
          <w:sz w:val="24"/>
          <w:szCs w:val="24"/>
        </w:rPr>
        <w:t>・</w:t>
      </w:r>
      <w:r w:rsidR="00B040AF" w:rsidRPr="00B73927">
        <w:rPr>
          <w:rFonts w:ascii="Wingdings" w:eastAsia="游明朝" w:hAnsi="Wingdings" w:cs="Wingdings" w:hint="eastAsia"/>
          <w:kern w:val="0"/>
          <w:sz w:val="24"/>
          <w:szCs w:val="24"/>
        </w:rPr>
        <w:t>１団体（個人）につき１回の利用は２時間までとし、同一時間帯での利用最大</w:t>
      </w:r>
      <w:r w:rsidR="00352832" w:rsidRPr="00B73927">
        <w:rPr>
          <w:rFonts w:ascii="Wingdings" w:eastAsia="游明朝" w:hAnsi="Wingdings" w:cs="Wingdings" w:hint="eastAsia"/>
          <w:kern w:val="0"/>
          <w:sz w:val="24"/>
          <w:szCs w:val="24"/>
        </w:rPr>
        <w:t>５</w:t>
      </w:r>
      <w:r w:rsidR="00B040AF" w:rsidRPr="00B73927">
        <w:rPr>
          <w:rFonts w:ascii="Wingdings" w:eastAsia="游明朝" w:hAnsi="Wingdings" w:cs="Wingdings" w:hint="eastAsia"/>
          <w:kern w:val="0"/>
          <w:sz w:val="24"/>
          <w:szCs w:val="24"/>
        </w:rPr>
        <w:t>人までと</w:t>
      </w:r>
      <w:r w:rsidR="00414AC5" w:rsidRPr="00B73927">
        <w:rPr>
          <w:rFonts w:ascii="Wingdings" w:eastAsia="游明朝" w:hAnsi="Wingdings" w:cs="Wingdings" w:hint="eastAsia"/>
          <w:kern w:val="0"/>
          <w:sz w:val="24"/>
          <w:szCs w:val="24"/>
        </w:rPr>
        <w:t>する</w:t>
      </w:r>
      <w:r w:rsidR="00B040AF" w:rsidRPr="00B73927">
        <w:rPr>
          <w:rFonts w:ascii="Wingdings" w:eastAsia="游明朝" w:hAnsi="Wingdings" w:cs="Wingdings" w:hint="eastAsia"/>
          <w:kern w:val="0"/>
          <w:sz w:val="24"/>
          <w:szCs w:val="24"/>
        </w:rPr>
        <w:t>。</w:t>
      </w:r>
    </w:p>
    <w:p w14:paraId="60AAA1A7" w14:textId="497DFEB7" w:rsidR="00C46828" w:rsidRPr="003E4305" w:rsidRDefault="00C46828" w:rsidP="00C46828">
      <w:pPr>
        <w:pStyle w:val="a3"/>
        <w:numPr>
          <w:ilvl w:val="0"/>
          <w:numId w:val="3"/>
        </w:numPr>
        <w:spacing w:line="440" w:lineRule="exact"/>
        <w:ind w:leftChars="0"/>
        <w:rPr>
          <w:rFonts w:ascii="游ゴシック,Bold" w:eastAsia="游ゴシック,Bold" w:hAnsi="游ゴシック Light"/>
          <w:b/>
          <w:u w:val="single"/>
        </w:rPr>
      </w:pPr>
      <w:r w:rsidRPr="0076405A">
        <w:rPr>
          <w:rFonts w:ascii="游ゴシック,Bold" w:eastAsia="游ゴシック,Bold" w:hAnsi="游ゴシック Light" w:cs="Wingdings" w:hint="eastAsia"/>
          <w:b/>
          <w:kern w:val="0"/>
          <w:sz w:val="24"/>
          <w:szCs w:val="24"/>
          <w:u w:val="single"/>
        </w:rPr>
        <w:t>運営競技役</w:t>
      </w:r>
      <w:r w:rsidRPr="003E4305">
        <w:rPr>
          <w:rFonts w:ascii="游ゴシック,Bold" w:eastAsia="游ゴシック,Bold" w:hAnsi="游ゴシック Light" w:cs="Wingdings" w:hint="eastAsia"/>
          <w:b/>
          <w:kern w:val="0"/>
          <w:sz w:val="24"/>
          <w:szCs w:val="24"/>
          <w:u w:val="single"/>
        </w:rPr>
        <w:t>員室（</w:t>
      </w:r>
      <w:r w:rsidR="009A3423">
        <w:rPr>
          <w:rFonts w:ascii="游ゴシック,Bold" w:eastAsia="游ゴシック,Bold" w:hAnsi="游ゴシック Light" w:cs="Wingdings" w:hint="eastAsia"/>
          <w:b/>
          <w:kern w:val="0"/>
          <w:sz w:val="24"/>
          <w:szCs w:val="24"/>
          <w:u w:val="single"/>
        </w:rPr>
        <w:t>41.3</w:t>
      </w:r>
      <w:r w:rsidRPr="003E4305">
        <w:rPr>
          <w:rFonts w:ascii="游ゴシック,Bold" w:eastAsia="游ゴシック,Bold" w:hAnsi="游ゴシック Light" w:cs="Wingdings" w:hint="eastAsia"/>
          <w:b/>
          <w:kern w:val="0"/>
          <w:sz w:val="24"/>
          <w:szCs w:val="24"/>
          <w:u w:val="single"/>
        </w:rPr>
        <w:t>㎡）</w:t>
      </w:r>
    </w:p>
    <w:p w14:paraId="7C511CBD" w14:textId="3993C026" w:rsidR="00C46828" w:rsidRPr="003E4305" w:rsidRDefault="00C46828" w:rsidP="00600E64">
      <w:pPr>
        <w:pStyle w:val="a3"/>
        <w:ind w:leftChars="100" w:left="450" w:right="-1" w:hangingChars="100" w:hanging="240"/>
        <w:rPr>
          <w:rFonts w:ascii="Wingdings" w:eastAsia="游明朝" w:hAnsi="Wingdings" w:cs="Wingdings" w:hint="eastAsia"/>
          <w:kern w:val="0"/>
          <w:sz w:val="24"/>
          <w:szCs w:val="24"/>
        </w:rPr>
      </w:pPr>
      <w:bookmarkStart w:id="2" w:name="_Hlk40955622"/>
      <w:r w:rsidRPr="003E4305">
        <w:rPr>
          <w:rFonts w:ascii="Wingdings" w:eastAsia="游明朝" w:hAnsi="Wingdings" w:cs="Wingdings" w:hint="eastAsia"/>
          <w:kern w:val="0"/>
          <w:sz w:val="24"/>
          <w:szCs w:val="24"/>
        </w:rPr>
        <w:t>・１団体につき１回の利用は２時間までとし、同一時間帯での利用</w:t>
      </w:r>
      <w:r w:rsidRPr="00A5470D">
        <w:rPr>
          <w:rFonts w:ascii="Wingdings" w:eastAsia="游明朝" w:hAnsi="Wingdings" w:cs="Wingdings" w:hint="eastAsia"/>
          <w:kern w:val="0"/>
          <w:sz w:val="24"/>
          <w:szCs w:val="24"/>
        </w:rPr>
        <w:t>は最大</w:t>
      </w:r>
      <w:r w:rsidR="009A3423">
        <w:rPr>
          <w:rFonts w:ascii="Wingdings" w:eastAsia="游明朝" w:hAnsi="Wingdings" w:cs="Wingdings" w:hint="eastAsia"/>
          <w:kern w:val="0"/>
          <w:sz w:val="24"/>
          <w:szCs w:val="24"/>
        </w:rPr>
        <w:t>１</w:t>
      </w:r>
      <w:r w:rsidR="00B457C6">
        <w:rPr>
          <w:rFonts w:ascii="Wingdings" w:eastAsia="游明朝" w:hAnsi="Wingdings" w:cs="Wingdings" w:hint="eastAsia"/>
          <w:kern w:val="0"/>
          <w:sz w:val="24"/>
          <w:szCs w:val="24"/>
        </w:rPr>
        <w:t>０</w:t>
      </w:r>
      <w:r w:rsidR="0076405A" w:rsidRPr="00A5470D">
        <w:rPr>
          <w:rFonts w:ascii="Wingdings" w:eastAsia="游明朝" w:hAnsi="Wingdings" w:cs="Wingdings" w:hint="eastAsia"/>
          <w:kern w:val="0"/>
          <w:sz w:val="24"/>
          <w:szCs w:val="24"/>
        </w:rPr>
        <w:t>人に</w:t>
      </w:r>
      <w:r w:rsidR="0076405A" w:rsidRPr="003E4305">
        <w:rPr>
          <w:rFonts w:ascii="Wingdings" w:eastAsia="游明朝" w:hAnsi="Wingdings" w:cs="Wingdings" w:hint="eastAsia"/>
          <w:kern w:val="0"/>
          <w:sz w:val="24"/>
          <w:szCs w:val="24"/>
        </w:rPr>
        <w:t>制限する</w:t>
      </w:r>
      <w:r w:rsidR="00600E64">
        <w:rPr>
          <w:rFonts w:ascii="Wingdings" w:eastAsia="游明朝" w:hAnsi="Wingdings" w:cs="Wingdings" w:hint="eastAsia"/>
          <w:kern w:val="0"/>
          <w:sz w:val="24"/>
          <w:szCs w:val="24"/>
        </w:rPr>
        <w:t>。</w:t>
      </w:r>
    </w:p>
    <w:p w14:paraId="3A9F1B3F" w14:textId="4291E271" w:rsidR="00C46828" w:rsidRPr="00B73927" w:rsidRDefault="004414C5" w:rsidP="00600E64">
      <w:pPr>
        <w:ind w:leftChars="100" w:left="450" w:hangingChars="100" w:hanging="240"/>
        <w:rPr>
          <w:rFonts w:ascii="Wingdings" w:eastAsia="游明朝" w:hAnsi="Wingdings" w:cs="Wingdings" w:hint="eastAsia"/>
          <w:kern w:val="0"/>
          <w:sz w:val="24"/>
          <w:szCs w:val="24"/>
        </w:rPr>
      </w:pPr>
      <w:r w:rsidRPr="00B73927">
        <w:rPr>
          <w:rFonts w:ascii="Wingdings" w:eastAsia="游明朝" w:hAnsi="Wingdings" w:cs="Wingdings" w:hint="eastAsia"/>
          <w:kern w:val="0"/>
          <w:sz w:val="24"/>
          <w:szCs w:val="24"/>
        </w:rPr>
        <w:t>・利用終了後は、使用した長机、椅子の消毒を職員が都度行う。</w:t>
      </w:r>
      <w:bookmarkEnd w:id="2"/>
    </w:p>
    <w:p w14:paraId="40D943DF" w14:textId="45F78316" w:rsidR="004414C5" w:rsidRPr="003E4305" w:rsidRDefault="00C46828" w:rsidP="004414C5">
      <w:pPr>
        <w:pStyle w:val="a3"/>
        <w:numPr>
          <w:ilvl w:val="0"/>
          <w:numId w:val="3"/>
        </w:numPr>
        <w:ind w:leftChars="0"/>
        <w:rPr>
          <w:rFonts w:ascii="游ゴシック,Bold" w:eastAsia="游ゴシック,Bold" w:hAnsi="Wingdings" w:cs="Wingdings" w:hint="eastAsia"/>
          <w:b/>
          <w:kern w:val="0"/>
          <w:sz w:val="24"/>
          <w:szCs w:val="24"/>
          <w:u w:val="single"/>
        </w:rPr>
      </w:pPr>
      <w:r w:rsidRPr="003E4305">
        <w:rPr>
          <w:rFonts w:ascii="游ゴシック,Bold" w:eastAsia="游ゴシック,Bold" w:hAnsi="Wingdings" w:cs="Wingdings" w:hint="eastAsia"/>
          <w:b/>
          <w:kern w:val="0"/>
          <w:sz w:val="24"/>
          <w:szCs w:val="24"/>
          <w:u w:val="single"/>
        </w:rPr>
        <w:t>レフェリー室（</w:t>
      </w:r>
      <w:r w:rsidR="009A3423">
        <w:rPr>
          <w:rFonts w:ascii="游ゴシック,Bold" w:eastAsia="游ゴシック,Bold" w:hAnsi="Wingdings" w:cs="Wingdings" w:hint="eastAsia"/>
          <w:b/>
          <w:kern w:val="0"/>
          <w:sz w:val="24"/>
          <w:szCs w:val="24"/>
          <w:u w:val="single"/>
        </w:rPr>
        <w:t>27.5</w:t>
      </w:r>
      <w:r w:rsidRPr="003E4305">
        <w:rPr>
          <w:rFonts w:ascii="游ゴシック,Bold" w:eastAsia="游ゴシック,Bold" w:hAnsi="Wingdings" w:cs="Wingdings" w:hint="eastAsia"/>
          <w:b/>
          <w:kern w:val="0"/>
          <w:sz w:val="24"/>
          <w:szCs w:val="24"/>
          <w:u w:val="single"/>
        </w:rPr>
        <w:t>㎡）</w:t>
      </w:r>
    </w:p>
    <w:p w14:paraId="3BA734A9" w14:textId="7125E8C2" w:rsidR="004414C5" w:rsidRPr="004C2E58" w:rsidRDefault="004414C5" w:rsidP="00600E64">
      <w:pPr>
        <w:pStyle w:val="a3"/>
        <w:ind w:leftChars="100" w:left="450" w:hangingChars="100" w:hanging="240"/>
        <w:rPr>
          <w:rFonts w:ascii="Wingdings" w:eastAsia="游明朝" w:hAnsi="Wingdings" w:cs="Wingdings" w:hint="eastAsia"/>
          <w:kern w:val="0"/>
          <w:sz w:val="24"/>
          <w:szCs w:val="24"/>
        </w:rPr>
      </w:pPr>
      <w:r w:rsidRPr="003E4305">
        <w:rPr>
          <w:rFonts w:ascii="Wingdings" w:eastAsia="游明朝" w:hAnsi="Wingdings" w:cs="Wingdings" w:hint="eastAsia"/>
          <w:kern w:val="0"/>
          <w:sz w:val="24"/>
          <w:szCs w:val="24"/>
        </w:rPr>
        <w:t>・１団体につき１回の利用は２時間までとし、同一時間帯での利用は最大</w:t>
      </w:r>
      <w:r w:rsidR="00B457C6">
        <w:rPr>
          <w:rFonts w:ascii="Wingdings" w:eastAsia="游明朝" w:hAnsi="Wingdings" w:cs="Wingdings" w:hint="eastAsia"/>
          <w:kern w:val="0"/>
          <w:sz w:val="24"/>
          <w:szCs w:val="24"/>
        </w:rPr>
        <w:t>７</w:t>
      </w:r>
      <w:r w:rsidRPr="003E4305">
        <w:rPr>
          <w:rFonts w:ascii="Wingdings" w:eastAsia="游明朝" w:hAnsi="Wingdings" w:cs="Wingdings" w:hint="eastAsia"/>
          <w:kern w:val="0"/>
          <w:sz w:val="24"/>
          <w:szCs w:val="24"/>
        </w:rPr>
        <w:t>人</w:t>
      </w:r>
      <w:r w:rsidR="0076405A" w:rsidRPr="003E4305">
        <w:rPr>
          <w:rFonts w:ascii="Wingdings" w:eastAsia="游明朝" w:hAnsi="Wingdings" w:cs="Wingdings" w:hint="eastAsia"/>
          <w:kern w:val="0"/>
          <w:sz w:val="24"/>
          <w:szCs w:val="24"/>
        </w:rPr>
        <w:t>に制限する。</w:t>
      </w:r>
    </w:p>
    <w:p w14:paraId="36E375BF" w14:textId="77777777" w:rsidR="004414C5" w:rsidRPr="00B73927" w:rsidRDefault="004414C5" w:rsidP="00600E64">
      <w:pPr>
        <w:ind w:left="142"/>
        <w:rPr>
          <w:rFonts w:ascii="Wingdings" w:eastAsia="游明朝" w:hAnsi="Wingdings" w:cs="Wingdings" w:hint="eastAsia"/>
          <w:kern w:val="0"/>
          <w:sz w:val="24"/>
          <w:szCs w:val="24"/>
        </w:rPr>
      </w:pPr>
      <w:r w:rsidRPr="00B73927">
        <w:rPr>
          <w:rFonts w:ascii="Wingdings" w:eastAsia="游明朝" w:hAnsi="Wingdings" w:cs="Wingdings" w:hint="eastAsia"/>
          <w:kern w:val="0"/>
          <w:sz w:val="24"/>
          <w:szCs w:val="24"/>
        </w:rPr>
        <w:t>・利用終了後は、使用した長机、椅子の消毒を職員が都度行う。</w:t>
      </w:r>
    </w:p>
    <w:p w14:paraId="76C97A82" w14:textId="4F28E34C" w:rsidR="00C46828" w:rsidRPr="00C46828" w:rsidRDefault="00C46828" w:rsidP="004414C5">
      <w:pPr>
        <w:pStyle w:val="a3"/>
        <w:spacing w:line="440" w:lineRule="exact"/>
        <w:ind w:leftChars="0" w:left="360"/>
        <w:rPr>
          <w:rFonts w:ascii="游ゴシック" w:eastAsia="游ゴシック" w:hAnsi="游ゴシック"/>
        </w:rPr>
      </w:pPr>
    </w:p>
    <w:sectPr w:rsidR="00C46828" w:rsidRPr="00C46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75465" w14:textId="77777777" w:rsidR="001F5554" w:rsidRDefault="001F5554" w:rsidP="007348C6">
      <w:r>
        <w:separator/>
      </w:r>
    </w:p>
  </w:endnote>
  <w:endnote w:type="continuationSeparator" w:id="0">
    <w:p w14:paraId="04CB2B61" w14:textId="77777777" w:rsidR="001F5554" w:rsidRDefault="001F5554" w:rsidP="0073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,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27835" w14:textId="77777777" w:rsidR="001F5554" w:rsidRDefault="001F5554" w:rsidP="007348C6">
      <w:r>
        <w:separator/>
      </w:r>
    </w:p>
  </w:footnote>
  <w:footnote w:type="continuationSeparator" w:id="0">
    <w:p w14:paraId="7DD0444E" w14:textId="77777777" w:rsidR="001F5554" w:rsidRDefault="001F5554" w:rsidP="0073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384"/>
    <w:multiLevelType w:val="hybridMultilevel"/>
    <w:tmpl w:val="DB44531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FE6302"/>
    <w:multiLevelType w:val="hybridMultilevel"/>
    <w:tmpl w:val="492454D8"/>
    <w:lvl w:ilvl="0" w:tplc="28024A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432578"/>
    <w:multiLevelType w:val="hybridMultilevel"/>
    <w:tmpl w:val="9AD698B0"/>
    <w:lvl w:ilvl="0" w:tplc="002020A4">
      <w:start w:val="10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8973CC"/>
    <w:multiLevelType w:val="hybridMultilevel"/>
    <w:tmpl w:val="67D4896A"/>
    <w:lvl w:ilvl="0" w:tplc="0EA8B6AC">
      <w:start w:val="11"/>
      <w:numFmt w:val="bullet"/>
      <w:lvlText w:val="□"/>
      <w:lvlJc w:val="left"/>
      <w:pPr>
        <w:ind w:left="360" w:hanging="360"/>
      </w:pPr>
      <w:rPr>
        <w:rFonts w:ascii="游明朝" w:eastAsia="游明朝" w:hAnsi="游明朝" w:cs="游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B072E6"/>
    <w:multiLevelType w:val="hybridMultilevel"/>
    <w:tmpl w:val="6B841DBC"/>
    <w:lvl w:ilvl="0" w:tplc="4D007D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E90F1D0">
      <w:start w:val="1"/>
      <w:numFmt w:val="decimalEnclosedCircle"/>
      <w:lvlText w:val="%2"/>
      <w:lvlJc w:val="left"/>
      <w:pPr>
        <w:ind w:left="987" w:hanging="420"/>
      </w:pPr>
      <w:rPr>
        <w:rFonts w:hint="default"/>
        <w:b w:val="0"/>
        <w:bCs w:val="0"/>
        <w:sz w:val="21"/>
        <w:szCs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CA3C31"/>
    <w:multiLevelType w:val="hybridMultilevel"/>
    <w:tmpl w:val="DF1480C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91305C"/>
    <w:multiLevelType w:val="hybridMultilevel"/>
    <w:tmpl w:val="C2CA3DA8"/>
    <w:lvl w:ilvl="0" w:tplc="4D007DDA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E0CCABA8">
      <w:start w:val="1"/>
      <w:numFmt w:val="decimalEnclosedCircle"/>
      <w:lvlText w:val="%2"/>
      <w:lvlJc w:val="left"/>
      <w:pPr>
        <w:ind w:left="988" w:hanging="420"/>
      </w:pPr>
      <w:rPr>
        <w:rFonts w:ascii="游ゴシック" w:eastAsia="游ゴシック" w:hAnsi="游ゴシック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771189D"/>
    <w:multiLevelType w:val="hybridMultilevel"/>
    <w:tmpl w:val="986857A4"/>
    <w:lvl w:ilvl="0" w:tplc="1ACA2EEE">
      <w:start w:val="1"/>
      <w:numFmt w:val="decimalEnclosedCircle"/>
      <w:lvlText w:val="%1"/>
      <w:lvlJc w:val="left"/>
      <w:pPr>
        <w:ind w:left="360" w:hanging="360"/>
      </w:pPr>
      <w:rPr>
        <w:rFonts w:ascii="游ゴシック" w:eastAsia="游ゴシック" w:hAnsi="游ゴシック" w:hint="eastAsia"/>
        <w:b/>
        <w:bCs/>
        <w:u w:val="none"/>
        <w:lang w:val="en-US"/>
      </w:rPr>
    </w:lvl>
    <w:lvl w:ilvl="1" w:tplc="1426510C">
      <w:start w:val="11"/>
      <w:numFmt w:val="bullet"/>
      <w:lvlText w:val=""/>
      <w:lvlJc w:val="left"/>
      <w:pPr>
        <w:ind w:left="780" w:hanging="360"/>
      </w:pPr>
      <w:rPr>
        <w:rFonts w:ascii="Wingdings" w:eastAsia="游明朝" w:hAnsi="Wingdings" w:cs="Wingdings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084D84"/>
    <w:multiLevelType w:val="hybridMultilevel"/>
    <w:tmpl w:val="14927D9A"/>
    <w:lvl w:ilvl="0" w:tplc="04090015">
      <w:start w:val="1"/>
      <w:numFmt w:val="upperLetter"/>
      <w:lvlText w:val="%1)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9" w15:restartNumberingAfterBreak="0">
    <w:nsid w:val="6D3428DD"/>
    <w:multiLevelType w:val="hybridMultilevel"/>
    <w:tmpl w:val="64569602"/>
    <w:lvl w:ilvl="0" w:tplc="4D007DD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E90F1D0">
      <w:start w:val="1"/>
      <w:numFmt w:val="decimalEnclosedCircle"/>
      <w:lvlText w:val="%2"/>
      <w:lvlJc w:val="left"/>
      <w:pPr>
        <w:ind w:left="113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1023B75"/>
    <w:multiLevelType w:val="hybridMultilevel"/>
    <w:tmpl w:val="4FA86C34"/>
    <w:lvl w:ilvl="0" w:tplc="0E90F1D0">
      <w:start w:val="1"/>
      <w:numFmt w:val="decimalEnclosedCircle"/>
      <w:lvlText w:val="%1"/>
      <w:lvlJc w:val="left"/>
      <w:pPr>
        <w:ind w:left="84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9E3433D"/>
    <w:multiLevelType w:val="hybridMultilevel"/>
    <w:tmpl w:val="A99681E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620A6D28">
      <w:start w:val="11"/>
      <w:numFmt w:val="bullet"/>
      <w:lvlText w:val="□"/>
      <w:lvlJc w:val="left"/>
      <w:pPr>
        <w:ind w:left="780" w:hanging="360"/>
      </w:pPr>
      <w:rPr>
        <w:rFonts w:ascii="游明朝" w:eastAsia="游明朝" w:hAnsi="游明朝" w:cs="游明朝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9C"/>
    <w:rsid w:val="000028EA"/>
    <w:rsid w:val="00016E74"/>
    <w:rsid w:val="00024C05"/>
    <w:rsid w:val="00035208"/>
    <w:rsid w:val="00057D53"/>
    <w:rsid w:val="000719B9"/>
    <w:rsid w:val="00077634"/>
    <w:rsid w:val="000900C4"/>
    <w:rsid w:val="000A1218"/>
    <w:rsid w:val="000D512E"/>
    <w:rsid w:val="000D5577"/>
    <w:rsid w:val="000E13B6"/>
    <w:rsid w:val="000E778E"/>
    <w:rsid w:val="000F46DD"/>
    <w:rsid w:val="001465EE"/>
    <w:rsid w:val="001502AC"/>
    <w:rsid w:val="00151C45"/>
    <w:rsid w:val="00156A78"/>
    <w:rsid w:val="00162695"/>
    <w:rsid w:val="001A41A6"/>
    <w:rsid w:val="001C3C93"/>
    <w:rsid w:val="001D2FC7"/>
    <w:rsid w:val="001F5554"/>
    <w:rsid w:val="00201B2D"/>
    <w:rsid w:val="00222522"/>
    <w:rsid w:val="00225A04"/>
    <w:rsid w:val="00233E92"/>
    <w:rsid w:val="00247205"/>
    <w:rsid w:val="00267556"/>
    <w:rsid w:val="00273AAF"/>
    <w:rsid w:val="0028324E"/>
    <w:rsid w:val="0028797B"/>
    <w:rsid w:val="002947AB"/>
    <w:rsid w:val="00294C04"/>
    <w:rsid w:val="002B491E"/>
    <w:rsid w:val="002D0816"/>
    <w:rsid w:val="002D3C63"/>
    <w:rsid w:val="002E0737"/>
    <w:rsid w:val="002E08A1"/>
    <w:rsid w:val="002F4626"/>
    <w:rsid w:val="003032BE"/>
    <w:rsid w:val="00322B2D"/>
    <w:rsid w:val="00327E6A"/>
    <w:rsid w:val="00341275"/>
    <w:rsid w:val="00343A84"/>
    <w:rsid w:val="003524AB"/>
    <w:rsid w:val="00352832"/>
    <w:rsid w:val="003623C5"/>
    <w:rsid w:val="0036735E"/>
    <w:rsid w:val="00367984"/>
    <w:rsid w:val="003861D2"/>
    <w:rsid w:val="003B0996"/>
    <w:rsid w:val="003C1160"/>
    <w:rsid w:val="003C3607"/>
    <w:rsid w:val="003D52F8"/>
    <w:rsid w:val="003E0B7A"/>
    <w:rsid w:val="003E4305"/>
    <w:rsid w:val="00414AC5"/>
    <w:rsid w:val="00433384"/>
    <w:rsid w:val="004414C5"/>
    <w:rsid w:val="004561DA"/>
    <w:rsid w:val="0045788D"/>
    <w:rsid w:val="004778AC"/>
    <w:rsid w:val="00484D50"/>
    <w:rsid w:val="004B1027"/>
    <w:rsid w:val="004C73D1"/>
    <w:rsid w:val="00510663"/>
    <w:rsid w:val="005179CE"/>
    <w:rsid w:val="005639A5"/>
    <w:rsid w:val="00585530"/>
    <w:rsid w:val="005A4A49"/>
    <w:rsid w:val="005C249B"/>
    <w:rsid w:val="00600871"/>
    <w:rsid w:val="00600E64"/>
    <w:rsid w:val="0060293C"/>
    <w:rsid w:val="00620903"/>
    <w:rsid w:val="00627067"/>
    <w:rsid w:val="00627F75"/>
    <w:rsid w:val="00637E94"/>
    <w:rsid w:val="00654ADE"/>
    <w:rsid w:val="006605F6"/>
    <w:rsid w:val="006612FF"/>
    <w:rsid w:val="0066502E"/>
    <w:rsid w:val="006820AE"/>
    <w:rsid w:val="006847C9"/>
    <w:rsid w:val="00691046"/>
    <w:rsid w:val="0069557E"/>
    <w:rsid w:val="006A60DF"/>
    <w:rsid w:val="006B0D46"/>
    <w:rsid w:val="006B3351"/>
    <w:rsid w:val="006B6A4B"/>
    <w:rsid w:val="006C7B8D"/>
    <w:rsid w:val="006D3B7D"/>
    <w:rsid w:val="0072004B"/>
    <w:rsid w:val="007348C6"/>
    <w:rsid w:val="0074379C"/>
    <w:rsid w:val="00743C28"/>
    <w:rsid w:val="007520DC"/>
    <w:rsid w:val="00754342"/>
    <w:rsid w:val="0076405A"/>
    <w:rsid w:val="00775300"/>
    <w:rsid w:val="007A1B87"/>
    <w:rsid w:val="007A5746"/>
    <w:rsid w:val="007B18BC"/>
    <w:rsid w:val="007B646D"/>
    <w:rsid w:val="007D012A"/>
    <w:rsid w:val="007D3A24"/>
    <w:rsid w:val="007E0ADD"/>
    <w:rsid w:val="0080019C"/>
    <w:rsid w:val="00805433"/>
    <w:rsid w:val="008311F4"/>
    <w:rsid w:val="00872FD0"/>
    <w:rsid w:val="0087430C"/>
    <w:rsid w:val="0088223A"/>
    <w:rsid w:val="008843D9"/>
    <w:rsid w:val="008B35D9"/>
    <w:rsid w:val="008D15F5"/>
    <w:rsid w:val="008E3CF1"/>
    <w:rsid w:val="00910825"/>
    <w:rsid w:val="00911172"/>
    <w:rsid w:val="00930E19"/>
    <w:rsid w:val="009515FF"/>
    <w:rsid w:val="00982CD1"/>
    <w:rsid w:val="0099348E"/>
    <w:rsid w:val="009A24E7"/>
    <w:rsid w:val="009A2E46"/>
    <w:rsid w:val="009A3423"/>
    <w:rsid w:val="009A4F59"/>
    <w:rsid w:val="009B12AB"/>
    <w:rsid w:val="009C6CFE"/>
    <w:rsid w:val="009D1891"/>
    <w:rsid w:val="009D59AF"/>
    <w:rsid w:val="009E72B0"/>
    <w:rsid w:val="009F665C"/>
    <w:rsid w:val="00A462BF"/>
    <w:rsid w:val="00A5470D"/>
    <w:rsid w:val="00A55087"/>
    <w:rsid w:val="00A86B85"/>
    <w:rsid w:val="00AA48F6"/>
    <w:rsid w:val="00AC04DC"/>
    <w:rsid w:val="00AE6211"/>
    <w:rsid w:val="00AF6504"/>
    <w:rsid w:val="00B040AF"/>
    <w:rsid w:val="00B0647D"/>
    <w:rsid w:val="00B138D2"/>
    <w:rsid w:val="00B42201"/>
    <w:rsid w:val="00B457C6"/>
    <w:rsid w:val="00B529A2"/>
    <w:rsid w:val="00B65A7F"/>
    <w:rsid w:val="00B66499"/>
    <w:rsid w:val="00B73927"/>
    <w:rsid w:val="00B778F8"/>
    <w:rsid w:val="00B82B98"/>
    <w:rsid w:val="00B82D4F"/>
    <w:rsid w:val="00B90AC9"/>
    <w:rsid w:val="00B9367F"/>
    <w:rsid w:val="00BA0F34"/>
    <w:rsid w:val="00BB0FDD"/>
    <w:rsid w:val="00BB32F0"/>
    <w:rsid w:val="00BD0BA3"/>
    <w:rsid w:val="00BD1868"/>
    <w:rsid w:val="00BF0677"/>
    <w:rsid w:val="00BF46BE"/>
    <w:rsid w:val="00C16352"/>
    <w:rsid w:val="00C26178"/>
    <w:rsid w:val="00C3280D"/>
    <w:rsid w:val="00C36A67"/>
    <w:rsid w:val="00C46828"/>
    <w:rsid w:val="00C4761D"/>
    <w:rsid w:val="00C51C60"/>
    <w:rsid w:val="00C646E5"/>
    <w:rsid w:val="00C83846"/>
    <w:rsid w:val="00C841A3"/>
    <w:rsid w:val="00C8729A"/>
    <w:rsid w:val="00C93B06"/>
    <w:rsid w:val="00CA1EEE"/>
    <w:rsid w:val="00CB08B5"/>
    <w:rsid w:val="00CD27DB"/>
    <w:rsid w:val="00CD562C"/>
    <w:rsid w:val="00CF0663"/>
    <w:rsid w:val="00D00862"/>
    <w:rsid w:val="00D14A36"/>
    <w:rsid w:val="00D15B85"/>
    <w:rsid w:val="00D25D09"/>
    <w:rsid w:val="00D3311E"/>
    <w:rsid w:val="00D446E8"/>
    <w:rsid w:val="00D725A7"/>
    <w:rsid w:val="00D75582"/>
    <w:rsid w:val="00D8409D"/>
    <w:rsid w:val="00D90714"/>
    <w:rsid w:val="00D93B77"/>
    <w:rsid w:val="00D94A6A"/>
    <w:rsid w:val="00DA5EA3"/>
    <w:rsid w:val="00DB0EEA"/>
    <w:rsid w:val="00DB1941"/>
    <w:rsid w:val="00DB48BD"/>
    <w:rsid w:val="00DB4DB1"/>
    <w:rsid w:val="00DC6766"/>
    <w:rsid w:val="00DC67C8"/>
    <w:rsid w:val="00DD0F6A"/>
    <w:rsid w:val="00DD3C68"/>
    <w:rsid w:val="00DE60E4"/>
    <w:rsid w:val="00DF45AA"/>
    <w:rsid w:val="00E1260E"/>
    <w:rsid w:val="00E278F3"/>
    <w:rsid w:val="00E339DB"/>
    <w:rsid w:val="00E42C48"/>
    <w:rsid w:val="00E431DF"/>
    <w:rsid w:val="00E454F6"/>
    <w:rsid w:val="00E500F4"/>
    <w:rsid w:val="00E528B9"/>
    <w:rsid w:val="00E63CE9"/>
    <w:rsid w:val="00E820BE"/>
    <w:rsid w:val="00E83542"/>
    <w:rsid w:val="00E84626"/>
    <w:rsid w:val="00E852CE"/>
    <w:rsid w:val="00E9254E"/>
    <w:rsid w:val="00E9798A"/>
    <w:rsid w:val="00EA4913"/>
    <w:rsid w:val="00EB3A98"/>
    <w:rsid w:val="00F01017"/>
    <w:rsid w:val="00F11D22"/>
    <w:rsid w:val="00F26B97"/>
    <w:rsid w:val="00F345E6"/>
    <w:rsid w:val="00F56BA6"/>
    <w:rsid w:val="00FA79CD"/>
    <w:rsid w:val="00FE3A8D"/>
    <w:rsid w:val="00FE68CA"/>
    <w:rsid w:val="00FE73D1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D5DD97E"/>
  <w15:chartTrackingRefBased/>
  <w15:docId w15:val="{A05037D8-6F3B-4047-A758-B9564F6E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6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B0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0D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4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8C6"/>
  </w:style>
  <w:style w:type="paragraph" w:styleId="a8">
    <w:name w:val="footer"/>
    <w:basedOn w:val="a"/>
    <w:link w:val="a9"/>
    <w:uiPriority w:val="99"/>
    <w:unhideWhenUsed/>
    <w:rsid w:val="007348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鷹野　啓示</cp:lastModifiedBy>
  <cp:revision>6</cp:revision>
  <cp:lastPrinted>2020-06-16T08:19:00Z</cp:lastPrinted>
  <dcterms:created xsi:type="dcterms:W3CDTF">2020-07-10T01:39:00Z</dcterms:created>
  <dcterms:modified xsi:type="dcterms:W3CDTF">2020-07-10T05:24:00Z</dcterms:modified>
</cp:coreProperties>
</file>